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7324"/>
      </w:tblGrid>
      <w:tr w:rsidR="00FF75C3" w:rsidRPr="00B45FD4" w:rsidTr="00480941">
        <w:tc>
          <w:tcPr>
            <w:tcW w:w="9209" w:type="dxa"/>
            <w:gridSpan w:val="2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9580076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Podstawowe informacje</w:t>
            </w:r>
          </w:p>
        </w:tc>
      </w:tr>
      <w:tr w:rsidR="00FF75C3" w:rsidRPr="00B45FD4" w:rsidTr="00572DDA"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Wydział Nauk o Bezpieczeństwie </w:t>
            </w:r>
          </w:p>
        </w:tc>
      </w:tr>
      <w:tr w:rsidR="00FF75C3" w:rsidRPr="00B45FD4" w:rsidTr="00572DDA"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Bezpieczeństwo narodowe </w:t>
            </w:r>
          </w:p>
        </w:tc>
      </w:tr>
      <w:tr w:rsidR="00FF75C3" w:rsidRPr="00B45FD4" w:rsidTr="00572DDA"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I stopnia </w:t>
            </w:r>
          </w:p>
        </w:tc>
      </w:tr>
      <w:tr w:rsidR="00FF75C3" w:rsidRPr="00B45FD4" w:rsidTr="00572DDA"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5FD4">
              <w:rPr>
                <w:rFonts w:ascii="Times New Roman" w:hAnsi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FF75C3" w:rsidRPr="00B45FD4" w:rsidTr="00572DDA"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stacjonarna</w:t>
            </w:r>
          </w:p>
        </w:tc>
      </w:tr>
      <w:tr w:rsidR="00FF75C3" w:rsidRPr="00B45FD4" w:rsidTr="00572DDA"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polski </w:t>
            </w:r>
          </w:p>
        </w:tc>
      </w:tr>
      <w:bookmarkEnd w:id="0"/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FF75C3" w:rsidRPr="00B45FD4" w:rsidTr="00480941">
        <w:trPr>
          <w:trHeight w:val="646"/>
        </w:trPr>
        <w:tc>
          <w:tcPr>
            <w:tcW w:w="9209" w:type="dxa"/>
            <w:gridSpan w:val="3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FF75C3" w:rsidRPr="00B45FD4" w:rsidTr="00480941">
        <w:tc>
          <w:tcPr>
            <w:tcW w:w="2894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F75C3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Nauki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społeczne </w:t>
            </w:r>
          </w:p>
          <w:p w:rsidR="00FF75C3" w:rsidRPr="00B45FD4" w:rsidRDefault="00FF75C3" w:rsidP="0061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o bezpieczeństwie</w:t>
            </w:r>
            <w:r w:rsidR="008C5C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89 %</w:t>
            </w:r>
          </w:p>
        </w:tc>
      </w:tr>
      <w:tr w:rsidR="00FF75C3" w:rsidRPr="00B45FD4" w:rsidTr="00480941">
        <w:tc>
          <w:tcPr>
            <w:tcW w:w="2894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F75C3" w:rsidRPr="00B45FD4" w:rsidRDefault="00A70128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Nauki p</w:t>
            </w:r>
            <w:r w:rsidR="00FF75C3" w:rsidRPr="00B45FD4">
              <w:rPr>
                <w:rFonts w:ascii="Times New Roman" w:hAnsi="Times New Roman"/>
                <w:sz w:val="24"/>
                <w:szCs w:val="24"/>
              </w:rPr>
              <w:t>raw</w:t>
            </w:r>
            <w:r>
              <w:rPr>
                <w:rFonts w:ascii="Times New Roman" w:hAnsi="Times New Roman"/>
                <w:sz w:val="24"/>
                <w:szCs w:val="24"/>
              </w:rPr>
              <w:t>ne</w:t>
            </w:r>
            <w:r w:rsidR="00FF75C3"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FF75C3" w:rsidRPr="00B45FD4" w:rsidTr="00480941">
        <w:tc>
          <w:tcPr>
            <w:tcW w:w="2894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Nauki o zarządzaniu i jakości </w:t>
            </w:r>
          </w:p>
        </w:tc>
        <w:tc>
          <w:tcPr>
            <w:tcW w:w="132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  <w:tr w:rsidR="00FF75C3" w:rsidRPr="00B45FD4" w:rsidTr="00480941">
        <w:tc>
          <w:tcPr>
            <w:tcW w:w="2894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F75C3" w:rsidRPr="00B45FD4" w:rsidRDefault="00FF75C3" w:rsidP="00B45FD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B45FD4">
              <w:rPr>
                <w:rFonts w:ascii="Times New Roman" w:hAnsi="Times New Roman"/>
              </w:rPr>
              <w:t>%</w:t>
            </w:r>
          </w:p>
        </w:tc>
      </w:tr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FF75C3" w:rsidRPr="00B45FD4" w:rsidTr="00480941">
        <w:tc>
          <w:tcPr>
            <w:tcW w:w="9209" w:type="dxa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FF75C3" w:rsidRPr="00B45FD4" w:rsidTr="00480941">
        <w:tc>
          <w:tcPr>
            <w:tcW w:w="9209" w:type="dxa"/>
          </w:tcPr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Kształcenie na kierunku studiów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>Bezpieczeństwo narodowe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C362B">
              <w:rPr>
                <w:rFonts w:ascii="Times New Roman" w:hAnsi="Times New Roman"/>
                <w:sz w:val="24"/>
                <w:szCs w:val="24"/>
              </w:rPr>
              <w:t xml:space="preserve">w Krakowskiej Akademii im.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Andrzeja Frycza Modrzewskiego w Krakowie gwarantuje uzyskanie przez studentów kwalifikacji pierwszego stopnia. Studia pozwolą absolwentom na kontynuację nauki na drugim stopniu kształcenia.</w:t>
            </w:r>
          </w:p>
          <w:p w:rsidR="00FC362B" w:rsidRDefault="00FF75C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Koncepcja kształcenia na kierunku </w:t>
            </w:r>
            <w:r w:rsidRPr="00B45FD4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Bezpieczeństwo narodowe </w:t>
            </w: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opracowana została zgodnie </w:t>
            </w:r>
          </w:p>
          <w:p w:rsidR="00FF75C3" w:rsidRPr="00B45FD4" w:rsidRDefault="00FF75C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z założeniami Krajowych Ram Kwalifikacji dla Szkolnictwa Wyższego i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zakłada:</w:t>
            </w:r>
          </w:p>
          <w:p w:rsidR="00FC362B" w:rsidRDefault="00FF75C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merytoryczne przygotowanie specjalistów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bezpieczeństwa narodowego w połączeniu </w:t>
            </w:r>
          </w:p>
          <w:p w:rsidR="00FF75C3" w:rsidRPr="00B45FD4" w:rsidRDefault="00FF75C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>z umiejętnościami zarządzania i dokonywania analizy bezpieczeństwa, instytucji publicznych oraz ich otoczenia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, aktywnie dbających o swój ciągły zawodowy i osobowy rozwój;</w:t>
            </w:r>
          </w:p>
          <w:p w:rsidR="00FF75C3" w:rsidRPr="00B45FD4" w:rsidRDefault="00FF75C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wyposażenie absolwentów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umiejętności zwiększające ich m</w:t>
            </w:r>
            <w:r>
              <w:rPr>
                <w:rFonts w:ascii="Times New Roman" w:hAnsi="Times New Roman"/>
                <w:sz w:val="24"/>
                <w:szCs w:val="24"/>
              </w:rPr>
              <w:t>obilność i konkurencyjność na ry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nku pracy,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>pozwalające także stale weryfikować swoje kompetencje w środowisku pracy poprzez praktyki, staże, wolontariat;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75C3" w:rsidRPr="00B45FD4" w:rsidRDefault="00FF75C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wzbogacenie i uaktualnienie oferty edukacyjnej w odpowiedzi na rosnące wymagania dotyczące sprawnego 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funkcjonowania instytucji bezpieczeństwa, organizacji gospodarczych, usługowych i administracji publicznej w aspekcie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bezpieczeństwa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FF75C3" w:rsidRPr="00B45FD4" w:rsidRDefault="00FF75C3" w:rsidP="00B45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Program kształcenia zakłada systematyczną dbałość o wysoką jakość kształcenia oraz stałą ewaluację efektów uczenia się. Przewiduje stałą współpracę z interesariuszami zewnętrznymi, między innymi przez nawiązanie współpracy z wykładowcami innych uczelni oraz specjalistami – praktykami, przedstawicielami przedsiębiorstw oraz instytucji administracyjnych, co odpowiada założeniom Strategii Rozwoju, przyjętej przez Uczelnię. </w:t>
            </w:r>
          </w:p>
          <w:p w:rsidR="00FF75C3" w:rsidRPr="00B45FD4" w:rsidRDefault="00FF75C3" w:rsidP="00FC3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 programie z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aplanowano zestaw odpowiednich narzędzi i procedur weryfikacji efektów kształcenia, dostosowanych do charakteru poszczególnych przedmiotów i treści kształcenia. W kartach grup zajęć podane zostały narzędzia i procedury weryfikacji, </w:t>
            </w:r>
            <w:r w:rsidR="00FC362B">
              <w:rPr>
                <w:rFonts w:ascii="Times New Roman" w:hAnsi="Times New Roman"/>
                <w:sz w:val="24"/>
                <w:szCs w:val="24"/>
                <w:lang w:eastAsia="pl-PL"/>
              </w:rPr>
              <w:t>połączone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z odpowiednimi efektami kształcenia w zakresie wiedzy, umiejęt</w:t>
            </w:r>
            <w:r w:rsidR="00FC362B">
              <w:rPr>
                <w:rFonts w:ascii="Times New Roman" w:hAnsi="Times New Roman"/>
                <w:sz w:val="24"/>
                <w:szCs w:val="24"/>
                <w:lang w:eastAsia="pl-PL"/>
              </w:rPr>
              <w:t>ności i kompetencji społecznych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tak</w:t>
            </w:r>
            <w:r w:rsidR="00FC362B"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  <w:r w:rsidRPr="00B45FD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że każdemu efektowi kształcenia uwzględnionemu w opisie określonego przedmiotu odpowiada przynajmniej jeden, odpowiednio dobrany, sposób weryfikacji tegoż </w:t>
            </w:r>
            <w:r w:rsidRPr="00FC362B">
              <w:rPr>
                <w:rFonts w:ascii="Times New Roman" w:hAnsi="Times New Roman"/>
                <w:sz w:val="24"/>
                <w:szCs w:val="24"/>
                <w:lang w:eastAsia="pl-PL"/>
              </w:rPr>
              <w:t>efektu kształcenia.</w:t>
            </w:r>
          </w:p>
        </w:tc>
      </w:tr>
    </w:tbl>
    <w:p w:rsidR="00FF75C3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62B" w:rsidRDefault="00FC362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62B" w:rsidRDefault="00FC362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62B" w:rsidRPr="00B45FD4" w:rsidRDefault="00FC362B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FF75C3" w:rsidRPr="00B45FD4" w:rsidTr="00480941">
        <w:tc>
          <w:tcPr>
            <w:tcW w:w="9209" w:type="dxa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" w:name="_Hlk9581011"/>
            <w:r w:rsidRPr="00B45FD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Cele kształcenia (w szczególności z efektami uczenia się )</w:t>
            </w:r>
          </w:p>
        </w:tc>
      </w:tr>
      <w:tr w:rsidR="00FF75C3" w:rsidRPr="00B45FD4" w:rsidTr="00572DDA">
        <w:trPr>
          <w:trHeight w:val="704"/>
        </w:trPr>
        <w:tc>
          <w:tcPr>
            <w:tcW w:w="9209" w:type="dxa"/>
          </w:tcPr>
          <w:p w:rsidR="00FC362B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przygotowanie do aktywnej działalności w </w:t>
            </w:r>
            <w:r w:rsidR="00FC362B">
              <w:rPr>
                <w:rFonts w:ascii="Times New Roman" w:hAnsi="Times New Roman"/>
                <w:sz w:val="24"/>
                <w:szCs w:val="24"/>
              </w:rPr>
              <w:t>I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nstytucjach Systemu Bezpieczeństwa Państwa, - ukształtowanie zasobów wiedzy i umiejętności do pełnienia społecznych i zawodowych ról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w obszarze bezpieczeństwa pozwalających role te efektywnie pełnić,</w:t>
            </w:r>
          </w:p>
          <w:p w:rsidR="00FC362B" w:rsidRDefault="00FF75C3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rPr>
                <w:color w:val="auto"/>
              </w:rPr>
              <w:t>- kształtowanie kompetencji racjonalnego formułowania i rozwiązywania problemów ze</w:t>
            </w:r>
          </w:p>
          <w:p w:rsidR="00FC362B" w:rsidRDefault="00FC362B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FF75C3" w:rsidRPr="00B45FD4">
              <w:rPr>
                <w:color w:val="auto"/>
              </w:rPr>
              <w:t xml:space="preserve"> sfery bezpieczeństwa, sprawnego pełnienia funkcji administracyjnych i kierowniczych </w:t>
            </w:r>
          </w:p>
          <w:p w:rsidR="00FC362B" w:rsidRDefault="00FC362B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w </w:t>
            </w:r>
            <w:r w:rsidR="00FF75C3" w:rsidRPr="00B45FD4">
              <w:rPr>
                <w:color w:val="auto"/>
              </w:rPr>
              <w:t>życiu społeczno-politycznym oraz gospodarczym kraju, skutecznego działania</w:t>
            </w:r>
          </w:p>
          <w:p w:rsidR="00FF75C3" w:rsidRPr="00B45FD4" w:rsidRDefault="00FC362B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FF75C3" w:rsidRPr="00B45FD4">
              <w:rPr>
                <w:color w:val="auto"/>
              </w:rPr>
              <w:t xml:space="preserve"> zespołowego - zgodnie z zasadami zrównowa</w:t>
            </w:r>
            <w:r w:rsidR="00FF75C3" w:rsidRPr="00B45FD4">
              <w:rPr>
                <w:rFonts w:eastAsia="TimesNewRoman"/>
                <w:color w:val="auto"/>
              </w:rPr>
              <w:t>ż</w:t>
            </w:r>
            <w:r w:rsidR="00FF75C3" w:rsidRPr="00B45FD4">
              <w:rPr>
                <w:color w:val="auto"/>
              </w:rPr>
              <w:t>onego rozwoju,</w:t>
            </w:r>
          </w:p>
          <w:p w:rsidR="00FF75C3" w:rsidRPr="00B45FD4" w:rsidRDefault="00FF75C3" w:rsidP="00B45FD4">
            <w:pPr>
              <w:pStyle w:val="Default"/>
              <w:tabs>
                <w:tab w:val="left" w:pos="567"/>
              </w:tabs>
              <w:jc w:val="both"/>
              <w:rPr>
                <w:color w:val="auto"/>
              </w:rPr>
            </w:pPr>
            <w:r w:rsidRPr="00B45FD4">
              <w:t xml:space="preserve">- </w:t>
            </w:r>
            <w:r w:rsidRPr="00FC362B">
              <w:rPr>
                <w:color w:val="auto"/>
              </w:rPr>
              <w:t>przygotowanie do podjęcia studiów drugiego stopnia.</w:t>
            </w:r>
          </w:p>
        </w:tc>
      </w:tr>
      <w:bookmarkEnd w:id="1"/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FF75C3" w:rsidRPr="00B45FD4" w:rsidTr="00480941">
        <w:tc>
          <w:tcPr>
            <w:tcW w:w="9209" w:type="dxa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Sylwetka absolwenta 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FF75C3" w:rsidRPr="00B45FD4" w:rsidTr="00480941">
        <w:tc>
          <w:tcPr>
            <w:tcW w:w="9209" w:type="dxa"/>
          </w:tcPr>
          <w:p w:rsidR="00FC362B" w:rsidRPr="00FC362B" w:rsidRDefault="008C5C45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Absolwenci w ramach studiów uzyskują ogólna wiedzę oraz umiejętności praktyczne </w:t>
            </w:r>
          </w:p>
          <w:p w:rsidR="008C5C45" w:rsidRPr="00FC362B" w:rsidRDefault="008C5C45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>z zakresu bezpieczeństwa oraz umiejętności rozwiązywania problemów wywołanych wszelkimi zagrożeniami. Właściwy dobór teorii,</w:t>
            </w:r>
            <w:r w:rsidR="00FC362B" w:rsidRPr="00FC362B">
              <w:rPr>
                <w:rFonts w:ascii="Times New Roman" w:hAnsi="Times New Roman"/>
                <w:sz w:val="24"/>
                <w:szCs w:val="24"/>
              </w:rPr>
              <w:t xml:space="preserve"> ugruntowany praktyką edukacyjną</w:t>
            </w:r>
            <w:r w:rsidRPr="00FC362B">
              <w:rPr>
                <w:rFonts w:ascii="Times New Roman" w:hAnsi="Times New Roman"/>
                <w:sz w:val="24"/>
                <w:szCs w:val="24"/>
              </w:rPr>
              <w:t xml:space="preserve"> zapewnia przygotowanie absolwentów do skutecznego działania w ciągle wzrastającej liczbie wyzwań cywilizacyjnych i zagrożeń bezpieczeństwa.</w:t>
            </w:r>
          </w:p>
          <w:p w:rsidR="00FC362B" w:rsidRPr="00FC362B" w:rsidRDefault="00600A42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Zdobywają wiedzę oraz praktyczne umiejętności z zakresu zarządzania i kierowania (dowodzenia) bezpieczeństwem instytucjonalnym i społecznym. Nabywają wiedzę </w:t>
            </w:r>
          </w:p>
          <w:p w:rsidR="00FC362B" w:rsidRPr="00FC362B" w:rsidRDefault="00600A42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z dziedziny prawa oraz problematyki bezpieczeństwa państwa i jego obywateli, </w:t>
            </w:r>
            <w:r w:rsidRPr="00FC36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bezpiecznego i zdrowego środowiska pracy, profilaktyki zagrożeń dla życia i zdrowia pracowników oraz poprawy warunków pracy, rozpoznawania zagrożeń i racjonalizacji ryzyka z nimi związanego, a także usystematyzowaną wiedzę teoretyczną i praktyczną </w:t>
            </w:r>
          </w:p>
          <w:p w:rsidR="006D5E96" w:rsidRPr="00FC362B" w:rsidRDefault="00600A42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 zakresu bezpieczeństwa wewnętrznego, ze szczególnym uwzględnieniem zagadnień realizowanych w programie szkolenia zawodowego policjanta. </w:t>
            </w:r>
            <w:r w:rsidR="00FF75C3" w:rsidRPr="00FC362B">
              <w:rPr>
                <w:rFonts w:ascii="Times New Roman" w:hAnsi="Times New Roman"/>
                <w:sz w:val="24"/>
                <w:szCs w:val="24"/>
              </w:rPr>
              <w:t>Zna</w:t>
            </w:r>
            <w:r w:rsidRPr="00FC362B">
              <w:rPr>
                <w:rFonts w:ascii="Times New Roman" w:hAnsi="Times New Roman"/>
                <w:sz w:val="24"/>
                <w:szCs w:val="24"/>
              </w:rPr>
              <w:t>ją</w:t>
            </w:r>
            <w:r w:rsidR="00FF75C3" w:rsidRPr="00FC362B">
              <w:rPr>
                <w:rFonts w:ascii="Times New Roman" w:hAnsi="Times New Roman"/>
                <w:sz w:val="24"/>
                <w:szCs w:val="24"/>
              </w:rPr>
              <w:t xml:space="preserve"> język obcy na poziomie B2+ Europejskiego Systemu  Opisu Kształcenia Język</w:t>
            </w:r>
            <w:r w:rsidR="006D5E96" w:rsidRPr="00FC362B">
              <w:rPr>
                <w:rFonts w:ascii="Times New Roman" w:hAnsi="Times New Roman"/>
                <w:sz w:val="24"/>
                <w:szCs w:val="24"/>
              </w:rPr>
              <w:t>owego Rady Europy oraz posługują</w:t>
            </w:r>
            <w:r w:rsidR="00FF75C3" w:rsidRPr="00FC362B">
              <w:rPr>
                <w:rFonts w:ascii="Times New Roman" w:hAnsi="Times New Roman"/>
                <w:sz w:val="24"/>
                <w:szCs w:val="24"/>
              </w:rPr>
              <w:t xml:space="preserve"> się językiem specjalistycznym niezbędnym do wykonywania zawodu.</w:t>
            </w:r>
          </w:p>
          <w:p w:rsidR="00FC362B" w:rsidRPr="00FC362B" w:rsidRDefault="00263AEC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>Absolwenci są</w:t>
            </w:r>
            <w:r w:rsidR="006D5E96" w:rsidRPr="00FC362B">
              <w:rPr>
                <w:rFonts w:ascii="Times New Roman" w:hAnsi="Times New Roman"/>
                <w:sz w:val="24"/>
                <w:szCs w:val="24"/>
              </w:rPr>
              <w:t xml:space="preserve"> w sposób właściwy przygotowyw</w:t>
            </w:r>
            <w:r w:rsidR="00FC362B" w:rsidRPr="00FC362B">
              <w:rPr>
                <w:rFonts w:ascii="Times New Roman" w:hAnsi="Times New Roman"/>
                <w:sz w:val="24"/>
                <w:szCs w:val="24"/>
              </w:rPr>
              <w:t xml:space="preserve">ani do pracy w różnych służbach </w:t>
            </w:r>
          </w:p>
          <w:p w:rsidR="00FC362B" w:rsidRPr="00FC362B" w:rsidRDefault="006D5E96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i instytucjach zajmujących </w:t>
            </w:r>
            <w:r w:rsidR="00263AEC" w:rsidRPr="00FC362B">
              <w:rPr>
                <w:rFonts w:ascii="Times New Roman" w:hAnsi="Times New Roman"/>
                <w:sz w:val="24"/>
                <w:szCs w:val="24"/>
              </w:rPr>
              <w:t>się problematyką</w:t>
            </w:r>
            <w:r w:rsidRPr="00FC3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AEC" w:rsidRPr="00FC362B">
              <w:rPr>
                <w:rFonts w:ascii="Times New Roman" w:hAnsi="Times New Roman"/>
                <w:sz w:val="24"/>
                <w:szCs w:val="24"/>
              </w:rPr>
              <w:t>bezpieczeństwa i obronności. Głó</w:t>
            </w:r>
            <w:r w:rsidRPr="00FC362B">
              <w:rPr>
                <w:rFonts w:ascii="Times New Roman" w:hAnsi="Times New Roman"/>
                <w:sz w:val="24"/>
                <w:szCs w:val="24"/>
              </w:rPr>
              <w:t xml:space="preserve">wnie </w:t>
            </w:r>
          </w:p>
          <w:p w:rsidR="00FC362B" w:rsidRPr="00FC362B" w:rsidRDefault="006D5E96" w:rsidP="00B45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263AEC" w:rsidRPr="00FC362B">
              <w:rPr>
                <w:rFonts w:ascii="Times New Roman" w:hAnsi="Times New Roman"/>
                <w:sz w:val="24"/>
                <w:szCs w:val="24"/>
              </w:rPr>
              <w:t xml:space="preserve">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 </w:t>
            </w:r>
          </w:p>
          <w:p w:rsidR="008C5C45" w:rsidRPr="00FC362B" w:rsidRDefault="00263AEC" w:rsidP="00B45FD4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362B">
              <w:rPr>
                <w:rFonts w:ascii="Times New Roman" w:hAnsi="Times New Roman"/>
                <w:sz w:val="24"/>
                <w:szCs w:val="24"/>
              </w:rPr>
              <w:t xml:space="preserve">w strukturach zarządzania kryzysowego na wszystkich szczeblach administracji państwowej i samorządowej. </w:t>
            </w:r>
          </w:p>
        </w:tc>
      </w:tr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8"/>
        <w:gridCol w:w="7913"/>
      </w:tblGrid>
      <w:tr w:rsidR="00FF75C3" w:rsidRPr="00B45FD4" w:rsidTr="00480941">
        <w:tc>
          <w:tcPr>
            <w:tcW w:w="9351" w:type="dxa"/>
            <w:gridSpan w:val="2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Program studiów</w:t>
            </w:r>
          </w:p>
        </w:tc>
      </w:tr>
      <w:tr w:rsidR="00FF75C3" w:rsidRPr="00B45FD4" w:rsidTr="00480941">
        <w:tc>
          <w:tcPr>
            <w:tcW w:w="9351" w:type="dxa"/>
            <w:gridSpan w:val="2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Podstawowe informacje </w:t>
            </w:r>
          </w:p>
        </w:tc>
      </w:tr>
      <w:tr w:rsidR="00FF75C3" w:rsidRPr="00B45FD4" w:rsidTr="00480941"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791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</w:tr>
      <w:tr w:rsidR="00FF75C3" w:rsidRPr="00B45FD4" w:rsidTr="00480941"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licencjat</w:t>
            </w:r>
          </w:p>
        </w:tc>
      </w:tr>
      <w:tr w:rsidR="00FF75C3" w:rsidRPr="00B45FD4" w:rsidTr="00480941">
        <w:tc>
          <w:tcPr>
            <w:tcW w:w="9351" w:type="dxa"/>
            <w:gridSpan w:val="2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FF75C3" w:rsidRPr="00B45FD4" w:rsidTr="00480941">
        <w:tc>
          <w:tcPr>
            <w:tcW w:w="9351" w:type="dxa"/>
            <w:gridSpan w:val="2"/>
            <w:shd w:val="clear" w:color="auto" w:fill="FFFFFF"/>
          </w:tcPr>
          <w:p w:rsidR="00FF75C3" w:rsidRPr="00B45FD4" w:rsidRDefault="00FF75C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zarządzanie bezpieczeństwem i obronnością</w:t>
            </w:r>
          </w:p>
          <w:p w:rsidR="00FF75C3" w:rsidRPr="00B45FD4" w:rsidRDefault="00FF75C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zarządzanie bezpieczeństwem i higieną pracy</w:t>
            </w:r>
          </w:p>
          <w:p w:rsidR="00FF75C3" w:rsidRPr="00B45FD4" w:rsidRDefault="00FF75C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edukacja dla bezpieczeństwa</w:t>
            </w:r>
          </w:p>
          <w:p w:rsidR="00FF75C3" w:rsidRPr="00B45FD4" w:rsidRDefault="00FF75C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zarządzanie kryzysowe</w:t>
            </w:r>
            <w:r w:rsidR="00263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AEC" w:rsidRPr="00FC362B">
              <w:rPr>
                <w:rFonts w:ascii="Times New Roman" w:hAnsi="Times New Roman"/>
                <w:sz w:val="24"/>
                <w:szCs w:val="24"/>
              </w:rPr>
              <w:t>i ochrona ludności</w:t>
            </w:r>
          </w:p>
          <w:p w:rsidR="00FF75C3" w:rsidRDefault="00FF75C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policja w systemie bezpieczeństwa publicznego</w:t>
            </w:r>
          </w:p>
          <w:p w:rsidR="00FF75C3" w:rsidRPr="00B45FD4" w:rsidRDefault="00FF75C3" w:rsidP="00B45F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siły i służby specjalne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1843"/>
      </w:tblGrid>
      <w:tr w:rsidR="00FF75C3" w:rsidRPr="00B45FD4" w:rsidTr="00480941">
        <w:tc>
          <w:tcPr>
            <w:tcW w:w="9351" w:type="dxa"/>
            <w:gridSpan w:val="2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Liczba punktów ECTS </w:t>
            </w:r>
          </w:p>
        </w:tc>
      </w:tr>
      <w:tr w:rsidR="00FF75C3" w:rsidRPr="00B45FD4" w:rsidTr="00480941">
        <w:tc>
          <w:tcPr>
            <w:tcW w:w="75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FF75C3" w:rsidRPr="00B45FD4" w:rsidTr="00480941">
        <w:tc>
          <w:tcPr>
            <w:tcW w:w="75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92</w:t>
            </w:r>
          </w:p>
        </w:tc>
      </w:tr>
      <w:tr w:rsidR="00FF75C3" w:rsidRPr="00B45FD4" w:rsidTr="00480941">
        <w:tc>
          <w:tcPr>
            <w:tcW w:w="75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F75C3" w:rsidRPr="00B45FD4" w:rsidTr="00480941">
        <w:tc>
          <w:tcPr>
            <w:tcW w:w="75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75C3" w:rsidRPr="00B45FD4" w:rsidTr="00480941">
        <w:tc>
          <w:tcPr>
            <w:tcW w:w="75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F75C3" w:rsidRPr="00B45FD4" w:rsidTr="00480941">
        <w:tc>
          <w:tcPr>
            <w:tcW w:w="75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B45FD4">
              <w:rPr>
                <w:rFonts w:ascii="Times New Roman" w:hAnsi="Times New Roman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FF75C3" w:rsidRPr="00B45FD4" w:rsidTr="00480941">
        <w:tc>
          <w:tcPr>
            <w:tcW w:w="75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mniej niż 1795</w:t>
            </w:r>
          </w:p>
        </w:tc>
      </w:tr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FF75C3" w:rsidRPr="00B45FD4" w:rsidTr="00480941">
        <w:tc>
          <w:tcPr>
            <w:tcW w:w="9351" w:type="dxa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Praktyki zawodowe (</w:t>
            </w:r>
            <w:r w:rsidRPr="00B45FD4">
              <w:rPr>
                <w:rFonts w:ascii="Times New Roman" w:hAnsi="Times New Roman"/>
                <w:b/>
              </w:rPr>
              <w:t>wymiar, zasady i forma odbywania praktyk zawodowych)</w:t>
            </w:r>
          </w:p>
        </w:tc>
      </w:tr>
      <w:tr w:rsidR="00FF75C3" w:rsidRPr="00B45FD4" w:rsidTr="00FC362B">
        <w:trPr>
          <w:trHeight w:val="1370"/>
        </w:trPr>
        <w:tc>
          <w:tcPr>
            <w:tcW w:w="9351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Praktyka zawodowa – 125 godzin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362B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Zasady odbywania praktyk określa instrukcja  praktyk dla kierunku </w:t>
            </w:r>
            <w:r w:rsidRPr="00FC362B">
              <w:rPr>
                <w:rFonts w:ascii="Times New Roman" w:hAnsi="Times New Roman"/>
                <w:i/>
                <w:sz w:val="24"/>
                <w:szCs w:val="24"/>
              </w:rPr>
              <w:t>Bezpieczeństwo narodowe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studia I stopnia.</w:t>
            </w:r>
          </w:p>
        </w:tc>
      </w:tr>
      <w:tr w:rsidR="00FF75C3" w:rsidRPr="00B45FD4" w:rsidTr="00480941">
        <w:tc>
          <w:tcPr>
            <w:tcW w:w="9351" w:type="dxa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Badania naukowe </w:t>
            </w:r>
          </w:p>
        </w:tc>
      </w:tr>
      <w:tr w:rsidR="00FF75C3" w:rsidRPr="00B45FD4" w:rsidTr="00480941">
        <w:tc>
          <w:tcPr>
            <w:tcW w:w="9351" w:type="dxa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FF75C3" w:rsidRPr="00B45FD4" w:rsidTr="00ED4270">
        <w:trPr>
          <w:trHeight w:val="1248"/>
        </w:trPr>
        <w:tc>
          <w:tcPr>
            <w:tcW w:w="9351" w:type="dxa"/>
          </w:tcPr>
          <w:p w:rsidR="00FF75C3" w:rsidRDefault="00FF75C3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Kadra Wydziału systematycznie roz</w:t>
            </w:r>
            <w:r>
              <w:rPr>
                <w:rFonts w:ascii="Times New Roman" w:hAnsi="Times New Roman"/>
              </w:rPr>
              <w:t xml:space="preserve">wija swoje kompetencje naukowe </w:t>
            </w:r>
            <w:r w:rsidRPr="00B45FD4">
              <w:rPr>
                <w:rFonts w:ascii="Times New Roman" w:hAnsi="Times New Roman"/>
              </w:rPr>
              <w:t xml:space="preserve">poprzez realizację określonych tematów badawczych oraz prowadzenie seminariów doktorskich. Sukcesywnie rozwija zainteresowania naukowe wiążąc je z dyscypliną nauk o bezpieczeństwie oraz dyscyplinami pokrewnymi, gdyż prowadzone przez nią badania mają charakter interdyscyplinarny. </w:t>
            </w:r>
          </w:p>
          <w:p w:rsidR="00FF75C3" w:rsidRDefault="00FF75C3" w:rsidP="002722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Potencjał Wydziału jest rozpatrywany przez pryzmat zakresu tematycznego badań statutowych i prac badawczo – wdrożeniowych oraz rozwiązań/efektów, które znalazły praktyczne zastosowanie w  służbach mundurowych i w środowisku cywilnym, a także dorobku publikacyjnego pracowników Wydziału i zasobów którymi dysponuje Wydział prowadząc swoją działalność dydaktyczną i naukową.</w:t>
            </w:r>
          </w:p>
          <w:p w:rsidR="00FF75C3" w:rsidRDefault="00FF75C3" w:rsidP="00ED42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Granty </w:t>
            </w:r>
            <w:proofErr w:type="spellStart"/>
            <w:r>
              <w:rPr>
                <w:rFonts w:ascii="Times New Roman" w:hAnsi="Times New Roman"/>
              </w:rPr>
              <w:t>NCBiR</w:t>
            </w:r>
            <w:proofErr w:type="spellEnd"/>
            <w:r w:rsidR="00FC362B">
              <w:rPr>
                <w:rFonts w:ascii="Times New Roman" w:hAnsi="Times New Roman"/>
              </w:rPr>
              <w:t>;</w:t>
            </w:r>
          </w:p>
          <w:p w:rsidR="00FF75C3" w:rsidRDefault="00FF75C3" w:rsidP="00ED42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1. </w:t>
            </w:r>
            <w:r w:rsidRPr="00514D6E">
              <w:rPr>
                <w:rFonts w:ascii="Times New Roman" w:hAnsi="Times New Roman"/>
                <w:sz w:val="24"/>
                <w:szCs w:val="24"/>
              </w:rPr>
              <w:t>Siły i służby specjalne</w:t>
            </w:r>
            <w:r>
              <w:rPr>
                <w:rFonts w:cs="Calibri"/>
              </w:rPr>
              <w:t xml:space="preserve">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>POWR.03.05.00-IP.08-00-PZ1/18</w:t>
            </w:r>
          </w:p>
          <w:p w:rsidR="00FF75C3" w:rsidRDefault="00FF75C3" w:rsidP="00ED42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Granty Działalność Statutowa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Poczucie bezpieczeństwa mieszkańców Krakowa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Polska misja wojskowa w Afganistanie 2002-2014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Obronność Polski w cyberprzestrzeni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Funkcjonalność i dysfunkcjonalność uczelni publicznych i niepublicznych (na przykładzie wybranych uczelni Krakowa)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 xml:space="preserve">Krajowe ramy kwalifikacji w modernizowaniu programów kształcenia na kierunku studiów Bezpieczeństwo narodowe w aspekcie rozwijania u studentów specjalności </w:t>
            </w:r>
            <w:r w:rsidR="00FC362B" w:rsidRPr="00FC362B">
              <w:rPr>
                <w:rFonts w:ascii="Times New Roman" w:hAnsi="Times New Roman"/>
                <w:sz w:val="24"/>
                <w:szCs w:val="24"/>
              </w:rPr>
              <w:t>Zarządzanie bezpieczeństwem i higieną pracy</w:t>
            </w:r>
            <w:r w:rsidRPr="00FC3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6261">
              <w:rPr>
                <w:rFonts w:ascii="Times New Roman" w:hAnsi="Times New Roman"/>
                <w:sz w:val="24"/>
                <w:szCs w:val="24"/>
              </w:rPr>
              <w:t>kompetencji społecznych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lastRenderedPageBreak/>
              <w:t>Ryzyka związane z realizacją wybranych obszarów bezpieczeństwa narodowego oraz ich uwarunkowań i przygotowanie kadr do przeciwdziałania potencjalnym zagrożeniom w skali regionalnej i ogólnopolskiej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Wybrane aspekty ekonomiczne w obronności 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Stres i wypalenie zawodowe wśród nauczycieli przedmiotu Edukacja dla bezpieczeństwa w szkołach ponadgimnazjalnych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Silne i słabe strony systemu obronnego RP</w:t>
            </w:r>
          </w:p>
          <w:p w:rsidR="00FF75C3" w:rsidRPr="00276261" w:rsidRDefault="00FF75C3" w:rsidP="00ED427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Organizacje paramilitarne jako element systemu bezpieczeństwa narodowego </w:t>
            </w:r>
          </w:p>
          <w:p w:rsidR="00FF75C3" w:rsidRPr="00ED4270" w:rsidRDefault="00FF75C3" w:rsidP="002722A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61">
              <w:rPr>
                <w:rFonts w:ascii="Times New Roman" w:hAnsi="Times New Roman"/>
                <w:sz w:val="24"/>
                <w:szCs w:val="24"/>
              </w:rPr>
              <w:t>Nauki o bezpieczeństwie - doświadczenia, stan obecny, potrzeby i perspektywy</w:t>
            </w:r>
          </w:p>
        </w:tc>
      </w:tr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FF75C3" w:rsidRPr="00D86CE0" w:rsidTr="00480941">
        <w:tc>
          <w:tcPr>
            <w:tcW w:w="9351" w:type="dxa"/>
            <w:shd w:val="clear" w:color="auto" w:fill="E7E6E6"/>
          </w:tcPr>
          <w:p w:rsidR="00FF75C3" w:rsidRPr="00D86CE0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CE0">
              <w:rPr>
                <w:rFonts w:ascii="Times New Roman" w:hAnsi="Times New Roman"/>
                <w:b/>
                <w:sz w:val="24"/>
                <w:szCs w:val="24"/>
              </w:rPr>
              <w:t xml:space="preserve">Badania naukowe </w:t>
            </w:r>
          </w:p>
        </w:tc>
      </w:tr>
      <w:tr w:rsidR="00FF75C3" w:rsidRPr="00D86CE0" w:rsidTr="00480941">
        <w:tc>
          <w:tcPr>
            <w:tcW w:w="9351" w:type="dxa"/>
            <w:shd w:val="clear" w:color="auto" w:fill="E7E6E6"/>
          </w:tcPr>
          <w:p w:rsidR="00FF75C3" w:rsidRPr="00D86CE0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FF75C3" w:rsidRPr="00D86CE0" w:rsidTr="00480941">
        <w:trPr>
          <w:trHeight w:val="1505"/>
        </w:trPr>
        <w:tc>
          <w:tcPr>
            <w:tcW w:w="9351" w:type="dxa"/>
          </w:tcPr>
          <w:p w:rsidR="00FF75C3" w:rsidRPr="00D86CE0" w:rsidRDefault="00FF75C3" w:rsidP="00FC362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E0">
              <w:rPr>
                <w:rFonts w:ascii="Times New Roman" w:hAnsi="Times New Roman"/>
                <w:sz w:val="24"/>
                <w:szCs w:val="24"/>
              </w:rPr>
              <w:t xml:space="preserve">Najważniejsze z naukowo-poznawczego punktu widzenia wyniki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interdyscyplinarnych 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>badań prezentowane są także w ramach działalności dydaktycznej: w treściach wykładów i na spotkaniach seminaryjnych. Najnowsze wyniki badań są włączane do treści programów kształcenia oraz służą modyfikacji specjalistycznych kart przedmiotów. Część wyników badań upowszechnia się poprzez przekazanie ich regionalnym i lokalnym władzom samorządowym. Z kolei część z nich wykorzystana będzie przez studentów jako materiał dydaktyczny przygotowujący ich do przyszłego zawodu, gdzie zakres odpowiedzialności zawodowej wiąże się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kompetencjami wymaganymi przez rynek pracy i pracodawców</w:t>
            </w:r>
            <w:r w:rsidRPr="00D86CE0">
              <w:rPr>
                <w:rFonts w:ascii="Times New Roman" w:hAnsi="Times New Roman"/>
                <w:sz w:val="24"/>
                <w:szCs w:val="24"/>
              </w:rPr>
              <w:t xml:space="preserve">, a także w obszarze kształcenia służb mundurowych w zakresie międzynarodowych regulacji prawnych. Zebrany w ten sposób materiał niezbędny studentom i pracownikom w obszarze specyfiki kierunku, jak również pracownikom instytucji współdziałających w kształtowaniu bezpieczeństwa lokalnego, krajowego jak i międzynarodowego. </w:t>
            </w:r>
          </w:p>
        </w:tc>
      </w:tr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FF75C3" w:rsidRPr="00B45FD4" w:rsidTr="00480941">
        <w:tc>
          <w:tcPr>
            <w:tcW w:w="9351" w:type="dxa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Infrastruktura  </w:t>
            </w:r>
          </w:p>
        </w:tc>
      </w:tr>
      <w:tr w:rsidR="00FF75C3" w:rsidRPr="00B45FD4" w:rsidTr="00480941">
        <w:tc>
          <w:tcPr>
            <w:tcW w:w="9351" w:type="dxa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FF75C3" w:rsidRPr="00B45FD4" w:rsidTr="00480941">
        <w:trPr>
          <w:trHeight w:val="1505"/>
        </w:trPr>
        <w:tc>
          <w:tcPr>
            <w:tcW w:w="9351" w:type="dxa"/>
          </w:tcPr>
          <w:p w:rsidR="00FF75C3" w:rsidRPr="00611922" w:rsidRDefault="00FF75C3" w:rsidP="00ED4270">
            <w:pPr>
              <w:pStyle w:val="NormalnyWeb"/>
              <w:spacing w:before="240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>Na Wydziale funkcjonuje Centrum Szkoleniowo – Badawcze koncentrujące swoją dydaktyczną i naukową aktywność w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dwóch obszarach: 1) ratownictwa przedmedycznego oraz 2) wyszkolenia strzeleckiego w zakresie strzelectwa sportowego i strzelectwa specjalnego.</w:t>
            </w:r>
          </w:p>
          <w:p w:rsidR="00FF75C3" w:rsidRPr="00611922" w:rsidRDefault="00FF75C3" w:rsidP="00ED4270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 xml:space="preserve">Centrum, w obszarze ratownictwa przedmedycznego, dysponuje  multimedialnymi manekinami do nauki resuscytacji, a także </w:t>
            </w:r>
            <w:r w:rsidRPr="00FC362B">
              <w:rPr>
                <w:lang w:eastAsia="en-US"/>
              </w:rPr>
              <w:t xml:space="preserve">pełnopostaciowymi </w:t>
            </w:r>
            <w:r w:rsidRPr="00611922">
              <w:rPr>
                <w:lang w:eastAsia="en-US"/>
              </w:rPr>
              <w:t xml:space="preserve"> manekinami o wadze dorosłego człowieka, symulującymi różne sytuacje zagrażające zdrowiu i życiu człowieka. Dysponuje też  pomieszczeniami wyposażonymi w nowoczesny sprzęt multimedialny, wspierający prowadzenie zajęć teoretyczno-praktycznych. Posiadany potencjał sprzyja realizacji zadań badawczych, np.: badaniu wpływ symulacji ratowniczych na kształtowanie umiejętności ratowniczych jednostkowych i w działaniach zespołowych, które służą rozwojowi wiedzy z zakresu dydaktyki ratownictwa, ukierunkowanej na kształtowanie postaw i umiejętności ratowników przedmedycznych.</w:t>
            </w:r>
          </w:p>
          <w:p w:rsidR="00FF75C3" w:rsidRPr="00611922" w:rsidRDefault="00FF75C3" w:rsidP="00ED4270">
            <w:pPr>
              <w:pStyle w:val="NormalnyWeb"/>
              <w:ind w:firstLine="426"/>
              <w:jc w:val="both"/>
              <w:textAlignment w:val="baseline"/>
              <w:rPr>
                <w:lang w:eastAsia="en-US"/>
              </w:rPr>
            </w:pPr>
            <w:r w:rsidRPr="00611922">
              <w:rPr>
                <w:lang w:eastAsia="en-US"/>
              </w:rPr>
              <w:t xml:space="preserve">Centrum, w zakresie wyszkolenia strzeleckiego, w zakresie strzelectwa sportowego i strzelectwa specjalnego, dysponuje nowoczesnym, modułowym pakietem rozwiązań ze sfery wyposażenia strzelnicy i systemów szkoleniowych - trenażery strzeleckie, umożliwiające sterowanie procesem szkolenia (zdalne lub komputerowe, bezprzewodowe lub przewodowe, imitujące różne możliwości ruchu tarczy), które spełniają wymagania jakości oraz bezpieczeństwa profesjonalnego wyszkolenia strzeleckiego. Z drugiej strony zasoby intelektualne i materialne Centrum pozwalają na realizowanie zadań badawczych, których </w:t>
            </w:r>
            <w:r w:rsidRPr="00611922">
              <w:rPr>
                <w:lang w:eastAsia="en-US"/>
              </w:rPr>
              <w:lastRenderedPageBreak/>
              <w:t>efekty służą usprawnianiu szkolenia. Między innymi bada się: wpływ treningu bezstrzałowego na poziom kompetencji strzeleckich;  wpływ treningu mentalnego na kondycję psychofizyczną strzelca, wykorzystanie nowych technologii – symulacji strzelań w wymiarze 3D na efekty wyszkolenia strzeleckiego.</w:t>
            </w:r>
          </w:p>
          <w:p w:rsidR="00FF75C3" w:rsidRPr="00611922" w:rsidRDefault="00FF75C3" w:rsidP="00ED4270">
            <w:pPr>
              <w:pStyle w:val="NormalnyWeb"/>
              <w:ind w:firstLine="426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  <w:r w:rsidRPr="00611922">
              <w:rPr>
                <w:lang w:eastAsia="en-US"/>
              </w:rPr>
              <w:t>Centrum powstało dzięki</w:t>
            </w:r>
            <w:r w:rsidRPr="00611922">
              <w:rPr>
                <w:color w:val="FF0000"/>
                <w:lang w:eastAsia="en-US"/>
              </w:rPr>
              <w:t xml:space="preserve"> </w:t>
            </w:r>
            <w:r w:rsidRPr="00611922">
              <w:rPr>
                <w:lang w:eastAsia="en-US"/>
              </w:rPr>
              <w:t>przemyślanej polityce rozwoju Uczelni i Wydziału i stanowi zaplecze merytoryczne i techniczne kształcenia studentów, kadr uczelni i spoza uczelni oraz realizowania prac badawczo rozwojowych.</w:t>
            </w:r>
          </w:p>
          <w:p w:rsidR="00FF75C3" w:rsidRPr="00611922" w:rsidRDefault="00FF75C3" w:rsidP="00FC362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Wydział, w ramach współpracy z Komendą Wojewódzką Policji, Komendą Wojewódzką PSP, Centrum Operacji Lądowych, posiada znaczące możliwości korzystania z bazy dydaktycznej  i bazy służącej celom badawczym, tych instytucji.</w:t>
            </w:r>
          </w:p>
          <w:p w:rsidR="00FF75C3" w:rsidRPr="00611922" w:rsidRDefault="00FF75C3" w:rsidP="00FC362B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Komendą Wojewódzką Policji, WNoB ma możliwości korzystania z:</w:t>
            </w:r>
          </w:p>
          <w:p w:rsidR="00FF75C3" w:rsidRPr="00611922" w:rsidRDefault="00FF75C3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analizy kryminalnej;</w:t>
            </w:r>
          </w:p>
          <w:p w:rsidR="00FF75C3" w:rsidRPr="00611922" w:rsidRDefault="00FF75C3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fotografii kryminalnej i badawczej;</w:t>
            </w:r>
          </w:p>
          <w:p w:rsidR="00FF75C3" w:rsidRPr="00611922" w:rsidRDefault="00FF75C3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pułapek kryminalistycznych;</w:t>
            </w:r>
          </w:p>
          <w:p w:rsidR="00FF75C3" w:rsidRPr="00611922" w:rsidRDefault="00FF75C3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badań poligraficznych;</w:t>
            </w:r>
          </w:p>
          <w:p w:rsidR="00FF75C3" w:rsidRPr="00611922" w:rsidRDefault="00FF75C3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- pracowni symulacji miejsc potencjalnych przestępstw.</w:t>
            </w:r>
          </w:p>
          <w:p w:rsidR="00FF75C3" w:rsidRPr="00611922" w:rsidRDefault="00FF75C3" w:rsidP="00FC362B">
            <w:pPr>
              <w:spacing w:after="0"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922">
              <w:rPr>
                <w:rFonts w:ascii="Times New Roman" w:hAnsi="Times New Roman"/>
                <w:sz w:val="24"/>
                <w:szCs w:val="24"/>
              </w:rPr>
              <w:t>W ramach współpracy z Centrum Operacji Lądowych - Dowództwem Komponentu Lądowego, WNoB ma możliwości korzystania z:</w:t>
            </w:r>
          </w:p>
          <w:p w:rsidR="00FF75C3" w:rsidRPr="00611922" w:rsidRDefault="00FF75C3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symulatora powodziowego do symulacji obszarów zalewowych;</w:t>
            </w:r>
          </w:p>
          <w:p w:rsidR="00FF75C3" w:rsidRPr="00611922" w:rsidRDefault="00FF75C3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monitorowania przemieszczania się grup ludności na terenach zurbanizowanych;</w:t>
            </w:r>
          </w:p>
          <w:p w:rsidR="00FC362B" w:rsidRDefault="00FF75C3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zobrazowania przemieszczania się pojazdów po drogach publicznych przewożących</w:t>
            </w:r>
          </w:p>
          <w:p w:rsidR="00FF75C3" w:rsidRPr="00611922" w:rsidRDefault="00FC362B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  <w:r w:rsidR="00FF75C3"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ładunki niebezpieczne;</w:t>
            </w:r>
          </w:p>
          <w:p w:rsidR="00FC362B" w:rsidRDefault="00FF75C3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systemu sieci komputerowej jednostek/stanowisk dowodzenia symulującej procesy analizy</w:t>
            </w:r>
          </w:p>
          <w:p w:rsidR="00FF75C3" w:rsidRPr="00611922" w:rsidRDefault="00FC362B" w:rsidP="00FC362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F75C3" w:rsidRPr="006119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decyzyjnej.</w:t>
            </w:r>
          </w:p>
          <w:p w:rsidR="00FF75C3" w:rsidRPr="00B45FD4" w:rsidRDefault="00FF75C3" w:rsidP="00B45FD4">
            <w:pPr>
              <w:pStyle w:val="TableParagraph"/>
              <w:kinsoku w:val="0"/>
              <w:overflowPunct w:val="0"/>
              <w:ind w:right="99" w:firstLine="426"/>
              <w:jc w:val="both"/>
              <w:rPr>
                <w:spacing w:val="-1"/>
              </w:rPr>
            </w:pPr>
          </w:p>
        </w:tc>
      </w:tr>
    </w:tbl>
    <w:p w:rsidR="00FF75C3" w:rsidRPr="00B45FD4" w:rsidRDefault="00FF75C3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FF75C3" w:rsidRPr="00B45FD4" w:rsidRDefault="00FF75C3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FF75C3" w:rsidRPr="00B45FD4" w:rsidRDefault="00FF75C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FF75C3" w:rsidRPr="00B45FD4" w:rsidTr="00480941">
        <w:tc>
          <w:tcPr>
            <w:tcW w:w="9351" w:type="dxa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Wymogi związane z ukończeniem studiów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(</w:t>
            </w:r>
            <w:r w:rsidRPr="00B45FD4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FF75C3" w:rsidRPr="00B45FD4" w:rsidTr="00B45FD4">
        <w:trPr>
          <w:trHeight w:val="883"/>
        </w:trPr>
        <w:tc>
          <w:tcPr>
            <w:tcW w:w="9351" w:type="dxa"/>
          </w:tcPr>
          <w:p w:rsidR="00FF75C3" w:rsidRPr="00FC362B" w:rsidRDefault="00FF75C3" w:rsidP="00B45F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Egzamin dyplomowy w formie ustnej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podstawie listy zagadnień, które są podawane do wiadomości studentów na początku V semestru studiów i są omawiane w trakcie seminariów licencjackich z promotorami</w:t>
            </w:r>
          </w:p>
        </w:tc>
      </w:tr>
    </w:tbl>
    <w:p w:rsidR="00FF75C3" w:rsidRPr="00B45FD4" w:rsidRDefault="00FF75C3" w:rsidP="00B4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FF75C3" w:rsidRPr="00B45FD4" w:rsidRDefault="00FF75C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FF75C3" w:rsidRPr="00B45FD4" w:rsidRDefault="00FF75C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>Charakterystyki</w:t>
      </w:r>
    </w:p>
    <w:p w:rsidR="00FF75C3" w:rsidRPr="00B45FD4" w:rsidRDefault="00FF75C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FF75C3" w:rsidRPr="00B45FD4" w:rsidRDefault="00FF75C3" w:rsidP="00B4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b/>
          <w:sz w:val="24"/>
          <w:szCs w:val="24"/>
          <w:lang w:eastAsia="pl-PL"/>
        </w:rPr>
        <w:t xml:space="preserve">Bezpieczeństwo narodowe </w:t>
      </w:r>
    </w:p>
    <w:p w:rsidR="00FF75C3" w:rsidRPr="00B45FD4" w:rsidRDefault="00FF75C3" w:rsidP="00B45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45FD4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FF75C3" w:rsidRPr="00B45FD4" w:rsidTr="00964590">
        <w:tc>
          <w:tcPr>
            <w:tcW w:w="9776" w:type="dxa"/>
            <w:gridSpan w:val="4"/>
          </w:tcPr>
          <w:p w:rsidR="00FF75C3" w:rsidRPr="00B45FD4" w:rsidRDefault="00FF75C3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wydziału: Bezpieczeństwo narodowe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kierunku studiów: </w:t>
            </w:r>
            <w:r w:rsidRPr="00B45FD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Bezpieczeństwo narodowe</w:t>
            </w:r>
          </w:p>
          <w:p w:rsidR="00FF75C3" w:rsidRPr="00B45FD4" w:rsidRDefault="00FF75C3" w:rsidP="00B45FD4">
            <w:pPr>
              <w:spacing w:after="0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>Poziom kształcenia: I stopnia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Profil kształcenia: </w:t>
            </w:r>
            <w:proofErr w:type="spellStart"/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>ogólnoakademicki</w:t>
            </w:r>
            <w:proofErr w:type="spellEnd"/>
            <w:r w:rsidRPr="00B45FD4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75C3" w:rsidRPr="00B45FD4" w:rsidTr="00964590"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Odniesienie do charakterystyk drugiego </w:t>
            </w:r>
            <w:r w:rsidRPr="00B45FD4">
              <w:rPr>
                <w:rFonts w:ascii="Times New Roman" w:hAnsi="Times New Roman"/>
              </w:rPr>
              <w:lastRenderedPageBreak/>
              <w:t>stopnia efektów uczenia się dla kwalifikacji na poziomie 6 PRK</w:t>
            </w:r>
          </w:p>
        </w:tc>
      </w:tr>
      <w:tr w:rsidR="00FF75C3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Efekty uczenia się: Wiedza (zna i rozumie)</w:t>
            </w:r>
          </w:p>
        </w:tc>
      </w:tr>
      <w:tr w:rsidR="00FF75C3" w:rsidRPr="00B45FD4" w:rsidTr="001E67B6">
        <w:trPr>
          <w:trHeight w:val="210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wyznacza miejsce bezpieczeństwa narodowego wśród innych nauk społecznych i charakteryzuje jego specyfikę wynikającą z jej inter</w:t>
            </w:r>
            <w:bookmarkStart w:id="2" w:name="_GoBack"/>
            <w:r w:rsidRPr="00B45FD4">
              <w:rPr>
                <w:rFonts w:ascii="Times New Roman" w:hAnsi="Times New Roman"/>
                <w:sz w:val="24"/>
                <w:szCs w:val="24"/>
              </w:rPr>
              <w:t>dyscyplina</w:t>
            </w:r>
            <w:bookmarkEnd w:id="2"/>
            <w:r w:rsidRPr="00B45FD4">
              <w:rPr>
                <w:rFonts w:ascii="Times New Roman" w:hAnsi="Times New Roman"/>
                <w:sz w:val="24"/>
                <w:szCs w:val="24"/>
              </w:rPr>
              <w:t>rnego charakteru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1E67B6">
        <w:trPr>
          <w:trHeight w:val="195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rozróżnia i opisuje podstawowe typy zjawisk i procesów determinujących zagrożenia w oraz instytucje działające na rzecz bezpieczeństwa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1E67B6">
        <w:trPr>
          <w:trHeight w:val="520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wyodrębnia i charakteryzuje podstawowe kategorie pojęciowe i procesy opisujące państwo, społeczeństwo, gospodarkę, dokonuje ich interpretacji, szczególnie w obszarze bezpieczeństwa narodowego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1E67B6">
        <w:trPr>
          <w:trHeight w:val="150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identyfikuje relacje między podmiotami systemu bezpieczeństwa narodowego, a instytucjami gospodarczymi i społecznymi, które tworzą ich otoczenie w skali krajowej i międzynarodowej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1E67B6">
        <w:trPr>
          <w:trHeight w:val="210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omawia narzędzia i przydatność podstawowych technologii w informacyjnym wspieraniu funkcjonowania systemu bezpieczeństwa narodowego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1E67B6">
        <w:trPr>
          <w:trHeight w:val="195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EUK6_W6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tłumaczy normy prawne, reguły </w:t>
            </w:r>
            <w:proofErr w:type="spellStart"/>
            <w:r w:rsidRPr="00B45FD4">
              <w:rPr>
                <w:rFonts w:ascii="Times New Roman" w:hAnsi="Times New Roman"/>
                <w:sz w:val="24"/>
                <w:szCs w:val="24"/>
              </w:rPr>
              <w:t>moralno</w:t>
            </w:r>
            <w:proofErr w:type="spellEnd"/>
            <w:r w:rsidRPr="00B45FD4">
              <w:rPr>
                <w:rFonts w:ascii="Times New Roman" w:hAnsi="Times New Roman"/>
                <w:sz w:val="24"/>
                <w:szCs w:val="24"/>
              </w:rPr>
              <w:t xml:space="preserve"> - etyczne wpływające na działania społeczne, w tym badawcze związane z bezpieczeństwem narodowym, w tym w szczególności z zakresu ochrony własności przemysłowej i prawa autorskiego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1E67B6">
        <w:trPr>
          <w:trHeight w:val="216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interpretuje zapisy strategii bezpieczeństwa narodowego oraz identyfikuje czynniki jednostkowe i społeczne wpływające na jej realizację 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1E67B6">
        <w:trPr>
          <w:trHeight w:val="216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pStyle w:val="Akapitzlist1"/>
              <w:tabs>
                <w:tab w:val="left" w:pos="298"/>
              </w:tabs>
              <w:spacing w:after="0" w:line="240" w:lineRule="auto"/>
              <w:ind w:left="2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zna zadania systemu bezpieczeństwa narodowego w zakresie zapewniania bezpieczeństwa, na szczeblu – gminy, powiatu, województwa, kraju 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1E67B6">
        <w:trPr>
          <w:trHeight w:val="216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dokona opisu podmiotów i elementów kierujących i wykonawczych systemu bezpieczeństwa narodowego oraz omówi przypisane im zadania 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1E67B6">
        <w:trPr>
          <w:trHeight w:val="216"/>
        </w:trPr>
        <w:tc>
          <w:tcPr>
            <w:tcW w:w="1548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:rsidR="00FF75C3" w:rsidRPr="00B45FD4" w:rsidRDefault="00FF75C3" w:rsidP="00B45FD4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zna metodologiczne podstawy badań w dyscyplinie nauk o bezpieczeństwie </w:t>
            </w:r>
          </w:p>
        </w:tc>
        <w:tc>
          <w:tcPr>
            <w:tcW w:w="1588" w:type="dxa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P6S_WK, P6S_WG</w:t>
            </w:r>
          </w:p>
        </w:tc>
      </w:tr>
      <w:tr w:rsidR="00FF75C3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FF75C3" w:rsidRPr="00B45FD4" w:rsidTr="00964590">
        <w:trPr>
          <w:trHeight w:val="195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identyfikuje analizuje  zjawiska i procesy lokalne i ponadlokalne ze sfery bezpieczeństwa narodowego  oraz wyjaśnia przyczyny ich rozwoju 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FF75C3" w:rsidRPr="00B45FD4" w:rsidTr="00964590">
        <w:trPr>
          <w:trHeight w:val="210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stosuje metodyczne podejścia do gromadzenia i analizowania informacji wyjaśniających różne rodzaje bezpieczeństwa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FF75C3" w:rsidRPr="00B45FD4" w:rsidTr="00964590">
        <w:trPr>
          <w:trHeight w:val="195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dokonuje samodzielnej interpretacji zjawisk bezpieczeństwa dla potrzeb rozwiązywania prostych problemów z zakresu bezpieczeństwa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</w:tc>
      </w:tr>
      <w:tr w:rsidR="00FF75C3" w:rsidRPr="00B45FD4" w:rsidTr="00964590">
        <w:trPr>
          <w:trHeight w:val="195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lastRenderedPageBreak/>
              <w:t>EUK6_U4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wyjaśni, komunikując się, zachodzące procesy społeczne oraz ich skutki dla bezpieczeństwa narodowego 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</w:tc>
      </w:tr>
      <w:tr w:rsidR="00FF75C3" w:rsidRPr="00B45FD4" w:rsidTr="00964590">
        <w:trPr>
          <w:trHeight w:val="195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wskaże adekwatne do sytuacji metody działania na rzecz utrzymania pożądanego poziomu bezpieczeństwa narodowego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FF75C3" w:rsidRPr="00B45FD4" w:rsidTr="00964590">
        <w:trPr>
          <w:trHeight w:val="210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sformułuje problem zarządczy w zakresie bezpieczeństwa narodowego oraz przełoży go na zadania dla społecznych instytucji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FF75C3" w:rsidRPr="00B45FD4" w:rsidTr="00964590">
        <w:trPr>
          <w:trHeight w:val="210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analizuje w kategoriach prawno-normatywnych i etycznych skutki konkretnych działań w sferze bezpieczeństwa narodowego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FF75C3" w:rsidRPr="00B45FD4" w:rsidTr="00964590">
        <w:trPr>
          <w:trHeight w:val="210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dokona analizy sytuacji kryzysowej i zorganizuje pracę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w zespole, pełni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>ą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c w nim ró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>ż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ne role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P6S_UO</w:t>
            </w:r>
          </w:p>
        </w:tc>
      </w:tr>
      <w:tr w:rsidR="00FF75C3" w:rsidRPr="00B45FD4" w:rsidTr="00964590">
        <w:trPr>
          <w:trHeight w:val="210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EUK6_U9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dokona własnej interpretacji wybranych problemów bezpieczeństwa argumentując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ją pogl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>ą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dami ró</w:t>
            </w:r>
            <w:r w:rsidRPr="00B45FD4">
              <w:rPr>
                <w:rFonts w:ascii="Times New Roman" w:eastAsia="TimesNewRoman" w:hAnsi="Times New Roman"/>
                <w:sz w:val="24"/>
                <w:szCs w:val="24"/>
              </w:rPr>
              <w:t>ż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nych autorów oraz treściami wybranych teorii 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P6S_UW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FF75C3" w:rsidRPr="00B45FD4" w:rsidTr="00964590">
        <w:trPr>
          <w:trHeight w:val="210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45FD4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posłuży się językiem obcym w mowie i piśmie na poziomie B2 Europejskiego Systemu Opisu Kształcenia Językowego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P6S_UU</w:t>
            </w:r>
          </w:p>
        </w:tc>
      </w:tr>
      <w:tr w:rsidR="00FF75C3" w:rsidRPr="00B45FD4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FF75C3" w:rsidRPr="00B45FD4" w:rsidTr="00964590">
        <w:trPr>
          <w:trHeight w:val="210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eliminowania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ograniczeń swojej wiedzy 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jest przygotowany do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uczenia się przez całe życie 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FF75C3" w:rsidRPr="00B45FD4" w:rsidTr="00964590">
        <w:trPr>
          <w:trHeight w:val="195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komunikowania się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z otoczeniem w sferze nowych idei i gotów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jest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>do zmiany swojej opinii wobec racjonalnych argumentów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</w:tc>
      </w:tr>
      <w:tr w:rsidR="00FF75C3" w:rsidRPr="00B45FD4" w:rsidTr="00964590">
        <w:trPr>
          <w:trHeight w:val="225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organizowania i kierowania 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pracą zespołów,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pełnienia wyznaczonych ról w zespole 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FF75C3" w:rsidRPr="00B45FD4" w:rsidTr="00964590">
        <w:trPr>
          <w:trHeight w:val="150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pStyle w:val="Akapitzlist1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przekazywania własnych poglądów</w:t>
            </w:r>
            <w:r w:rsidRPr="00B45FD4">
              <w:rPr>
                <w:rFonts w:ascii="Times New Roman" w:hAnsi="Times New Roman"/>
                <w:sz w:val="24"/>
                <w:szCs w:val="24"/>
              </w:rPr>
              <w:t xml:space="preserve"> przy użyciu różnych środków komunikowania się 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  <w:tr w:rsidR="00FF75C3" w:rsidRPr="00B45FD4" w:rsidTr="00964590">
        <w:trPr>
          <w:trHeight w:val="150"/>
        </w:trPr>
        <w:tc>
          <w:tcPr>
            <w:tcW w:w="1415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ind w:left="24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poszukiwania</w:t>
            </w:r>
            <w:r w:rsidRPr="00B45FD4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nowych źródeł informacji i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wykorzystywania ich</w:t>
            </w:r>
            <w:r w:rsidRPr="00B45FD4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w przedsiębiorczych działaniach z  zakresu bezpieczeństwa </w:t>
            </w:r>
          </w:p>
        </w:tc>
        <w:tc>
          <w:tcPr>
            <w:tcW w:w="1588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P6S_KK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P6S_KO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Cs/>
                <w:sz w:val="24"/>
                <w:szCs w:val="24"/>
              </w:rPr>
              <w:t>P6S_KR</w:t>
            </w:r>
          </w:p>
        </w:tc>
      </w:tr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</w:rPr>
      </w:pPr>
    </w:p>
    <w:p w:rsidR="00FF75C3" w:rsidRPr="00B45FD4" w:rsidRDefault="00FF75C3" w:rsidP="00B45FD4">
      <w:pPr>
        <w:spacing w:after="0" w:line="240" w:lineRule="auto"/>
        <w:rPr>
          <w:rFonts w:ascii="Times New Roman" w:hAnsi="Times New Roman"/>
        </w:rPr>
      </w:pPr>
    </w:p>
    <w:p w:rsidR="00FF75C3" w:rsidRPr="00B45FD4" w:rsidRDefault="00FF75C3" w:rsidP="00B45FD4">
      <w:pPr>
        <w:spacing w:after="0" w:line="240" w:lineRule="auto"/>
        <w:rPr>
          <w:rFonts w:ascii="Times New Roman" w:hAnsi="Times New Roman"/>
        </w:rPr>
      </w:pPr>
      <w:r w:rsidRPr="00B45FD4">
        <w:rPr>
          <w:rFonts w:ascii="Times New Roman" w:hAnsi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FF75C3" w:rsidRPr="00B45FD4" w:rsidTr="00480941">
        <w:tc>
          <w:tcPr>
            <w:tcW w:w="9351" w:type="dxa"/>
            <w:gridSpan w:val="3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Grupa zajęć podstawowych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F75C3" w:rsidRPr="00B45FD4" w:rsidTr="0045001B">
        <w:trPr>
          <w:trHeight w:val="902"/>
        </w:trPr>
        <w:tc>
          <w:tcPr>
            <w:tcW w:w="2670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681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W01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W03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Treści zapewniające poznanie podstaw wybranych nauk społecznych stanowiące rozszerzenie wiedzy z dyscypliny nauki o bezpieczeństwie, w tym treści: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 dotyczące istoty bezpieczeństwa narodowego, jego znaczenia dla gospodarki, społeczeństwa i środowiska przyrodniczego,</w:t>
            </w:r>
          </w:p>
          <w:p w:rsidR="0045001B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umożliwiające analizę kluczowych zagadnień dla nauk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o bezpieczeństwie to jest  czynników kształtujących bezpieczeństwo międzynarodowe i narodowe, </w:t>
            </w:r>
          </w:p>
          <w:p w:rsidR="0045001B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związane ze współczesnymi stosunkami międzynarodowymi </w:t>
            </w:r>
          </w:p>
          <w:p w:rsidR="00FF75C3" w:rsidRPr="00B45FD4" w:rsidRDefault="0045001B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FF75C3" w:rsidRPr="00B45FD4">
              <w:rPr>
                <w:rFonts w:ascii="Times New Roman" w:hAnsi="Times New Roman"/>
              </w:rPr>
              <w:t xml:space="preserve">i wojskowymi oraz ich uwarunkowaniami,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przedstawiające zagadnienia sprawnego kierowania i funkcjonowania organizacji/ instytucji bezpieczeństwa narodowego,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dotyczące  metodologii badań naukowych w obszarze bezpieczeństwa narodowego,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 z zakresu gramatyki, semantyki i semiotyki wybranego języka obcego.</w:t>
            </w: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U01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U010 </w:t>
            </w:r>
          </w:p>
        </w:tc>
        <w:tc>
          <w:tcPr>
            <w:tcW w:w="6681" w:type="dxa"/>
            <w:vMerge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K01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K05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75C3" w:rsidRPr="00B45FD4" w:rsidTr="0048094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Grupa zajęć kierunkowych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75C3" w:rsidRPr="00B45FD4" w:rsidTr="00480941">
        <w:trPr>
          <w:trHeight w:val="75"/>
        </w:trPr>
        <w:tc>
          <w:tcPr>
            <w:tcW w:w="2670" w:type="dxa"/>
            <w:gridSpan w:val="2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>przypisane do grupy zajęć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  <w:b/>
                <w:sz w:val="24"/>
                <w:szCs w:val="24"/>
              </w:rPr>
              <w:t xml:space="preserve">Treści programowe 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W04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W05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W06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W07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W08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W09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Treści zapewniające rozszerzoną wiedzę z zakresu dyscypliny nauki o bezpieczeństwie, w tym treści: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dotyczące charakterystyki bezpieczeństwa narodowego, jego zagrożeń oraz  strategii, celów operacyjnych i działań zapewniających akceptowalny jego poziom,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 - przedstawiające instytucje bezpieczeństwa narodowego ich organizację, zadania, prawne i społeczne aspekty  funkcjonowania,  w szczególności ukazujące znaczenie dla bezpieczeństwa narodowego Sił Zbrojnych RP, Policji, Straży Granicznej, Krajowego Systemu Ratowniczo – Gaśniczego, Systemu Ratownictwa Medycznego,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związane z funkcjonowaniem systemu zarządzania kryzysowego w administracji publicznej, jego organizację, kierowanie systemem i logistyczne zabezpieczenie,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 prezentujące akty normatywne  z zakresu bezpieczeństwa narodowego,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 przygotowujące do praktycznego wykorzystania broni oraz organizacji szkolenia strzeleckiego.</w:t>
            </w: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U04,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U05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U06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U07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U08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K_U09 </w:t>
            </w:r>
          </w:p>
        </w:tc>
        <w:tc>
          <w:tcPr>
            <w:tcW w:w="6681" w:type="dxa"/>
            <w:vMerge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K03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75C3" w:rsidRPr="00B45FD4" w:rsidTr="00EF79D7">
        <w:trPr>
          <w:trHeight w:val="75"/>
        </w:trPr>
        <w:tc>
          <w:tcPr>
            <w:tcW w:w="9351" w:type="dxa"/>
            <w:gridSpan w:val="3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Grupa zajęć specjalizacyjnych </w:t>
            </w: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W04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W05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W06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W07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W08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Treści zapewniające przygotowanie studentów do wymagań stawianych pracownikom przez instytucje bezpieczeństwa, w tym treści: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 obejmujące zagadnienia zarządzania bezpieczeństwem i obronnością,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-przygotowujące do działania w obszarze zarządzania kryzysowego i ochrony ludności,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-dotyczące zarządzania bezpieczeństwem i higieną pracy,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-dotyczące logistyki bezpieczeństwa,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-znajdujące zastosowanie w edukacji dla bezpieczeństwa </w:t>
            </w:r>
          </w:p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-przygotowujące do ubiegania się o pracę w Policji,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>- dotyczące problematyki sił i służb specjalnych.</w:t>
            </w: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U04,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U05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U06 </w:t>
            </w:r>
            <w:r w:rsidRPr="00B45FD4">
              <w:rPr>
                <w:rFonts w:ascii="Times New Roman" w:hAnsi="Times New Roman"/>
              </w:rPr>
              <w:lastRenderedPageBreak/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U07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U08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K_U09</w:t>
            </w:r>
          </w:p>
        </w:tc>
        <w:tc>
          <w:tcPr>
            <w:tcW w:w="6681" w:type="dxa"/>
            <w:vMerge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lastRenderedPageBreak/>
              <w:t xml:space="preserve">Kompetencje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K01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K03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K04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75C3" w:rsidRPr="00B45FD4" w:rsidTr="00031622">
        <w:trPr>
          <w:trHeight w:val="75"/>
        </w:trPr>
        <w:tc>
          <w:tcPr>
            <w:tcW w:w="9351" w:type="dxa"/>
            <w:gridSpan w:val="3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Praktyki</w:t>
            </w: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Wiedza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W04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81" w:type="dxa"/>
            <w:vMerge w:val="restart"/>
          </w:tcPr>
          <w:p w:rsidR="00FF75C3" w:rsidRPr="00B45FD4" w:rsidRDefault="00FF75C3" w:rsidP="00B45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Praktyka zawodowa rozwija umiejętność wykorzystania wiedzy teoretycznej zdobytej w trakcie studiów. Praktyka zawodowa umożliwia przygotowanie studentów do praktycznej realizacji zadań zawodowych, poznanie specyfiki działalności i struktury zarządzania w instytucji bezpieczeństwa, urzędów administracji publicznej, przedsiębiorstw, organizacji pracy i procedur zarządzania. Praktyka rozwija świadomość doniosłości zachowania się w sposób profesjonalny i przestrzegania zasad etyki zawodowej.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Umiejętności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U01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U03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U04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U05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U06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U07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U08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 xml:space="preserve">U09 </w:t>
            </w:r>
          </w:p>
        </w:tc>
        <w:tc>
          <w:tcPr>
            <w:tcW w:w="6681" w:type="dxa"/>
            <w:vMerge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75C3" w:rsidRPr="00B45FD4" w:rsidTr="00480941">
        <w:trPr>
          <w:trHeight w:val="75"/>
        </w:trPr>
        <w:tc>
          <w:tcPr>
            <w:tcW w:w="1562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 xml:space="preserve">Kompetencje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8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  <w:r w:rsidRPr="00B45FD4">
              <w:rPr>
                <w:rFonts w:ascii="Times New Roman" w:hAnsi="Times New Roman"/>
              </w:rPr>
              <w:t>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K02 K</w:t>
            </w:r>
            <w:r w:rsidRPr="00B45FD4">
              <w:rPr>
                <w:rFonts w:ascii="Times New Roman" w:hAnsi="Times New Roman"/>
                <w:u w:val="single"/>
              </w:rPr>
              <w:t>_</w:t>
            </w:r>
            <w:r w:rsidRPr="00B45FD4">
              <w:rPr>
                <w:rFonts w:ascii="Times New Roman" w:hAnsi="Times New Roman"/>
              </w:rPr>
              <w:t>K05</w:t>
            </w:r>
          </w:p>
        </w:tc>
        <w:tc>
          <w:tcPr>
            <w:tcW w:w="6681" w:type="dxa"/>
            <w:vMerge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FF75C3" w:rsidRPr="00B45FD4" w:rsidTr="00B45FD4">
        <w:trPr>
          <w:trHeight w:val="699"/>
        </w:trPr>
        <w:tc>
          <w:tcPr>
            <w:tcW w:w="0" w:type="auto"/>
            <w:shd w:val="clear" w:color="auto" w:fill="D0CECE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Metody weryfikacji i oceny efektów uczenia się</w:t>
            </w: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FD4">
              <w:rPr>
                <w:rFonts w:ascii="Times New Roman" w:hAnsi="Times New Roman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FF75C3" w:rsidRPr="00B45FD4" w:rsidTr="00B45FD4">
        <w:trPr>
          <w:trHeight w:val="2832"/>
        </w:trPr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Wiedza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egzaminy pisemne (w formie pytań otwartych oraz testowe),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kolokwia (pisemne i ustne),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 xml:space="preserve">- referaty i  prezentacje multimedialne przedstawiane podczas zajęć, 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pisemne prace zaliczeniowe,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5C3" w:rsidRPr="00B45FD4" w:rsidTr="00B45FD4">
        <w:trPr>
          <w:trHeight w:val="2832"/>
        </w:trPr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Umiejętności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Metody weryfikowania osiąganych umiejętności: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- przedstawianie, omawianie i wskazywanie rozwiązań wybranych problemów bezpieczeństwa,</w:t>
            </w:r>
          </w:p>
          <w:p w:rsidR="00FF75C3" w:rsidRPr="00B45FD4" w:rsidRDefault="00FF75C3" w:rsidP="00B45FD4">
            <w:pPr>
              <w:pStyle w:val="Default"/>
            </w:pPr>
            <w:r w:rsidRPr="00B45FD4">
              <w:t>- prezentacja projektu dotyczącego badania współczesnych wyzwań bezpieczeństwa,</w:t>
            </w:r>
          </w:p>
          <w:p w:rsidR="00FF75C3" w:rsidRPr="00B45FD4" w:rsidRDefault="00FF75C3" w:rsidP="00B45FD4">
            <w:pPr>
              <w:pStyle w:val="Default"/>
            </w:pPr>
            <w:r w:rsidRPr="00B45FD4">
              <w:t xml:space="preserve">- zajęcia praktyczne na strzelnicy, </w:t>
            </w:r>
          </w:p>
          <w:p w:rsidR="00FF75C3" w:rsidRPr="00B45FD4" w:rsidRDefault="00FF75C3" w:rsidP="00B45FD4">
            <w:pPr>
              <w:pStyle w:val="Default"/>
            </w:pPr>
            <w:r w:rsidRPr="00B45FD4">
              <w:t xml:space="preserve">- zajęcia praktyczne budujące umiejętności udzielania pierwszej pomocy przedmedycznej, </w:t>
            </w:r>
          </w:p>
          <w:p w:rsidR="00FF75C3" w:rsidRPr="00B45FD4" w:rsidRDefault="00FF75C3" w:rsidP="00B45FD4">
            <w:pPr>
              <w:pStyle w:val="Default"/>
            </w:pPr>
            <w:r w:rsidRPr="00B45FD4">
              <w:t>- zajęcia praktyczne w zakresie sportów obronnych,</w:t>
            </w:r>
          </w:p>
          <w:p w:rsidR="00FF75C3" w:rsidRPr="00B45FD4" w:rsidRDefault="00FF75C3" w:rsidP="00B45FD4">
            <w:pPr>
              <w:pStyle w:val="Default"/>
            </w:pPr>
            <w:r w:rsidRPr="00B45FD4">
              <w:t>-zajęcia terenowe: marsze na orientację,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color w:val="000000"/>
                <w:sz w:val="24"/>
                <w:szCs w:val="24"/>
              </w:rPr>
              <w:t>- zdania warsztatowe wykonywane podczas zajęć.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FF75C3" w:rsidRPr="00B45FD4" w:rsidTr="00B45FD4">
        <w:trPr>
          <w:trHeight w:val="2832"/>
        </w:trPr>
        <w:tc>
          <w:tcPr>
            <w:tcW w:w="0" w:type="auto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D4">
              <w:rPr>
                <w:rFonts w:ascii="Times New Roman" w:hAnsi="Times New Roman"/>
                <w:sz w:val="28"/>
                <w:szCs w:val="28"/>
              </w:rPr>
              <w:t>Kompetencje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9" w:type="dxa"/>
          </w:tcPr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5FD4">
              <w:rPr>
                <w:rFonts w:ascii="Times New Roman" w:hAnsi="Times New Roman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:rsidR="00FF75C3" w:rsidRPr="00B45FD4" w:rsidRDefault="00FF75C3" w:rsidP="00B45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FD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F</w:t>
            </w:r>
            <w:r w:rsidRPr="00B45F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ormą weryfikacji kompetencji studenta - szczególnie w odniesieniu do kompetencji potrzebnych dla pełnienia prz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yszłych  ról zawodowych – są pra</w:t>
            </w:r>
            <w:r w:rsidRPr="00B45F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ktyki.</w:t>
            </w:r>
          </w:p>
        </w:tc>
      </w:tr>
    </w:tbl>
    <w:p w:rsidR="00FF75C3" w:rsidRPr="00B45FD4" w:rsidRDefault="00FF75C3" w:rsidP="00B45F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F75C3" w:rsidRPr="00B45FD4" w:rsidSect="002E2EB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91" w:rsidRDefault="00752591" w:rsidP="003265D6">
      <w:pPr>
        <w:spacing w:after="0" w:line="240" w:lineRule="auto"/>
      </w:pPr>
      <w:r>
        <w:separator/>
      </w:r>
    </w:p>
  </w:endnote>
  <w:endnote w:type="continuationSeparator" w:id="0">
    <w:p w:rsidR="00752591" w:rsidRDefault="00752591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91" w:rsidRDefault="00752591" w:rsidP="003265D6">
      <w:pPr>
        <w:spacing w:after="0" w:line="240" w:lineRule="auto"/>
      </w:pPr>
      <w:r>
        <w:separator/>
      </w:r>
    </w:p>
  </w:footnote>
  <w:footnote w:type="continuationSeparator" w:id="0">
    <w:p w:rsidR="00752591" w:rsidRDefault="00752591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C3" w:rsidRDefault="00BE025A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A70128">
      <w:rPr>
        <w:noProof/>
      </w:rPr>
      <w:t>6</w:t>
    </w:r>
    <w:r>
      <w:rPr>
        <w:noProof/>
      </w:rPr>
      <w:fldChar w:fldCharType="end"/>
    </w:r>
  </w:p>
  <w:p w:rsidR="00FF75C3" w:rsidRDefault="00FF7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97D"/>
    <w:multiLevelType w:val="hybridMultilevel"/>
    <w:tmpl w:val="0770A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1259B"/>
    <w:multiLevelType w:val="hybridMultilevel"/>
    <w:tmpl w:val="949ED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034B1"/>
    <w:rsid w:val="00031622"/>
    <w:rsid w:val="00036FA2"/>
    <w:rsid w:val="00124C57"/>
    <w:rsid w:val="00136B7A"/>
    <w:rsid w:val="001D526F"/>
    <w:rsid w:val="001E67B6"/>
    <w:rsid w:val="002504C6"/>
    <w:rsid w:val="00263AEC"/>
    <w:rsid w:val="002722A7"/>
    <w:rsid w:val="00276261"/>
    <w:rsid w:val="002E2EBE"/>
    <w:rsid w:val="003265D6"/>
    <w:rsid w:val="003A16BF"/>
    <w:rsid w:val="00436FA7"/>
    <w:rsid w:val="0045001B"/>
    <w:rsid w:val="00480941"/>
    <w:rsid w:val="0048522D"/>
    <w:rsid w:val="004A4438"/>
    <w:rsid w:val="00514D6E"/>
    <w:rsid w:val="00543391"/>
    <w:rsid w:val="0056073C"/>
    <w:rsid w:val="00572DDA"/>
    <w:rsid w:val="00576983"/>
    <w:rsid w:val="0059440B"/>
    <w:rsid w:val="00600A42"/>
    <w:rsid w:val="00611922"/>
    <w:rsid w:val="00614595"/>
    <w:rsid w:val="00645737"/>
    <w:rsid w:val="006A44AA"/>
    <w:rsid w:val="006C6B69"/>
    <w:rsid w:val="006D5E96"/>
    <w:rsid w:val="0073148D"/>
    <w:rsid w:val="007330D3"/>
    <w:rsid w:val="00737014"/>
    <w:rsid w:val="00752591"/>
    <w:rsid w:val="00762338"/>
    <w:rsid w:val="008C5C45"/>
    <w:rsid w:val="00915B0A"/>
    <w:rsid w:val="00964590"/>
    <w:rsid w:val="00992CE6"/>
    <w:rsid w:val="009A7389"/>
    <w:rsid w:val="00A23A29"/>
    <w:rsid w:val="00A35869"/>
    <w:rsid w:val="00A70128"/>
    <w:rsid w:val="00A77641"/>
    <w:rsid w:val="00A82B01"/>
    <w:rsid w:val="00B11E9E"/>
    <w:rsid w:val="00B149B6"/>
    <w:rsid w:val="00B45FD4"/>
    <w:rsid w:val="00B5600C"/>
    <w:rsid w:val="00B62925"/>
    <w:rsid w:val="00BE025A"/>
    <w:rsid w:val="00BE509D"/>
    <w:rsid w:val="00C67435"/>
    <w:rsid w:val="00D15710"/>
    <w:rsid w:val="00D51B46"/>
    <w:rsid w:val="00D86CE0"/>
    <w:rsid w:val="00DA7619"/>
    <w:rsid w:val="00E26FFF"/>
    <w:rsid w:val="00E43BBE"/>
    <w:rsid w:val="00E72C1D"/>
    <w:rsid w:val="00EA7886"/>
    <w:rsid w:val="00ED4270"/>
    <w:rsid w:val="00ED6153"/>
    <w:rsid w:val="00EF79D7"/>
    <w:rsid w:val="00F04C40"/>
    <w:rsid w:val="00F35F21"/>
    <w:rsid w:val="00F642EE"/>
    <w:rsid w:val="00F75EC6"/>
    <w:rsid w:val="00F91C9C"/>
    <w:rsid w:val="00FC362B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A35869"/>
    <w:rPr>
      <w:rFonts w:cs="Times New Roman"/>
      <w:b/>
      <w:bCs/>
    </w:rPr>
  </w:style>
  <w:style w:type="paragraph" w:customStyle="1" w:styleId="Default">
    <w:name w:val="Default"/>
    <w:uiPriority w:val="99"/>
    <w:rsid w:val="00572D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572DD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E2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aliases w:val="Normalny (Web) Znak"/>
    <w:basedOn w:val="Normalny"/>
    <w:uiPriority w:val="99"/>
    <w:rsid w:val="00ED4270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A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AE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AE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AE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A35869"/>
    <w:rPr>
      <w:rFonts w:cs="Times New Roman"/>
      <w:b/>
      <w:bCs/>
    </w:rPr>
  </w:style>
  <w:style w:type="paragraph" w:customStyle="1" w:styleId="Default">
    <w:name w:val="Default"/>
    <w:uiPriority w:val="99"/>
    <w:rsid w:val="00572D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572DD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E2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aliases w:val="Normalny (Web) Znak"/>
    <w:basedOn w:val="Normalny"/>
    <w:uiPriority w:val="99"/>
    <w:rsid w:val="00ED4270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A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AE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AE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AE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8CFA-D4E3-4355-AF9D-9BC71C2E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3258</Words>
  <Characters>19550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Podstawowe informacje</vt:lpstr>
    </vt:vector>
  </TitlesOfParts>
  <Company>Microsoft</Company>
  <LinksUpToDate>false</LinksUpToDate>
  <CharactersWithSpaces>22763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Podstawowe informacje</dc:title>
  <dc:creator>Basia Stoczewska</dc:creator>
  <cp:lastModifiedBy>WM</cp:lastModifiedBy>
  <cp:revision>7</cp:revision>
  <dcterms:created xsi:type="dcterms:W3CDTF">2019-06-25T06:11:00Z</dcterms:created>
  <dcterms:modified xsi:type="dcterms:W3CDTF">2021-02-26T12:51:00Z</dcterms:modified>
</cp:coreProperties>
</file>