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085D" w14:textId="2ECF2480" w:rsidR="00F1655E" w:rsidRPr="006C1AE9" w:rsidRDefault="00F1655E" w:rsidP="00D93ED6">
      <w:pPr>
        <w:widowControl w:val="0"/>
        <w:suppressAutoHyphens/>
        <w:spacing w:after="0" w:line="276" w:lineRule="auto"/>
        <w:rPr>
          <w:rStyle w:val="normaltextrun"/>
          <w:rFonts w:ascii="Times New Roman" w:eastAsiaTheme="majorEastAsia" w:hAnsi="Times New Roman" w:cs="Times New Roman"/>
          <w:i/>
          <w:iCs/>
          <w:color w:val="auto"/>
          <w:sz w:val="20"/>
          <w:szCs w:val="20"/>
        </w:rPr>
      </w:pP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Załącznik nr 2 do Zarządzenia Rektora nr ZR/</w:t>
      </w:r>
      <w:r w:rsidR="006C1AE9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09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/04/2026 z dnia </w:t>
      </w:r>
      <w:r w:rsidR="007059F3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2</w:t>
      </w:r>
      <w:r w:rsidR="00F4791E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1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 </w:t>
      </w:r>
      <w:r w:rsidR="007059F3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kwietnia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 2026 r.</w:t>
      </w:r>
    </w:p>
    <w:p w14:paraId="4C36DBE7" w14:textId="77777777" w:rsidR="00F1655E" w:rsidRPr="006C1AE9" w:rsidRDefault="00F1655E" w:rsidP="00F1655E">
      <w:pPr>
        <w:widowControl w:val="0"/>
        <w:suppressAutoHyphens/>
        <w:spacing w:after="0" w:line="276" w:lineRule="auto"/>
        <w:jc w:val="center"/>
        <w:rPr>
          <w:rStyle w:val="normaltextrun"/>
          <w:rFonts w:ascii="Times New Roman" w:eastAsiaTheme="majorEastAsia" w:hAnsi="Times New Roman" w:cs="Times New Roman"/>
          <w:b/>
          <w:bCs/>
          <w:sz w:val="20"/>
          <w:szCs w:val="20"/>
        </w:rPr>
      </w:pPr>
    </w:p>
    <w:p w14:paraId="7F886606" w14:textId="77777777" w:rsidR="00F1655E" w:rsidRPr="006C1AE9" w:rsidRDefault="00F1655E" w:rsidP="00D93ED6">
      <w:pPr>
        <w:pStyle w:val="paragraph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7F136DA1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POROZUMIENIE</w:t>
      </w:r>
    </w:p>
    <w:p w14:paraId="2761A577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w sprawie rozłożenia na raty płatności </w:t>
      </w:r>
    </w:p>
    <w:p w14:paraId="68157B81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tytułem realizacji różnic programowych</w:t>
      </w:r>
    </w:p>
    <w:p w14:paraId="1B2FE353" w14:textId="77777777" w:rsidR="00F11CE3" w:rsidRPr="006C1AE9" w:rsidRDefault="00F11CE3" w:rsidP="00F11CE3">
      <w:pPr>
        <w:keepNext/>
        <w:widowControl w:val="0"/>
        <w:suppressAutoHyphens/>
        <w:spacing w:after="0" w:line="240" w:lineRule="auto"/>
        <w:jc w:val="center"/>
        <w:rPr>
          <w:rFonts w:ascii="Times New Roman" w:eastAsia="MS Mincho" w:hAnsi="Times New Roman" w:cs="Times New Roman"/>
          <w:iCs/>
          <w:lang w:eastAsia="en-US" w:bidi="en-US"/>
        </w:rPr>
      </w:pPr>
      <w:r w:rsidRPr="006C1AE9">
        <w:rPr>
          <w:rFonts w:ascii="Times New Roman" w:eastAsia="MS Mincho" w:hAnsi="Times New Roman" w:cs="Times New Roman"/>
          <w:iCs/>
          <w:lang w:eastAsia="en-US" w:bidi="en-US"/>
        </w:rPr>
        <w:t>(dalej jako „</w:t>
      </w:r>
      <w:r w:rsidRPr="006C1AE9">
        <w:rPr>
          <w:rFonts w:ascii="Times New Roman" w:eastAsia="MS Mincho" w:hAnsi="Times New Roman" w:cs="Times New Roman"/>
          <w:b/>
          <w:iCs/>
          <w:lang w:eastAsia="en-US" w:bidi="en-US"/>
        </w:rPr>
        <w:t>Porozumienie</w:t>
      </w:r>
      <w:r w:rsidRPr="006C1AE9">
        <w:rPr>
          <w:rFonts w:ascii="Times New Roman" w:eastAsia="MS Mincho" w:hAnsi="Times New Roman" w:cs="Times New Roman"/>
          <w:iCs/>
          <w:lang w:eastAsia="en-US" w:bidi="en-US"/>
        </w:rPr>
        <w:t>”)</w:t>
      </w:r>
    </w:p>
    <w:p w14:paraId="1730AA5E" w14:textId="77777777" w:rsidR="00F11CE3" w:rsidRPr="006C1AE9" w:rsidRDefault="00F11CE3" w:rsidP="00F11CE3">
      <w:pPr>
        <w:keepNext/>
        <w:widowControl w:val="0"/>
        <w:suppressAutoHyphens/>
        <w:spacing w:after="0" w:line="276" w:lineRule="auto"/>
        <w:jc w:val="both"/>
        <w:rPr>
          <w:rFonts w:ascii="Times New Roman" w:eastAsia="MS Mincho" w:hAnsi="Times New Roman" w:cs="Times New Roman"/>
          <w:lang w:eastAsia="en-US" w:bidi="en-US"/>
        </w:rPr>
      </w:pPr>
    </w:p>
    <w:p w14:paraId="41048900" w14:textId="77777777" w:rsidR="00F11CE3" w:rsidRPr="006C1AE9" w:rsidRDefault="00F11CE3" w:rsidP="00F11CE3">
      <w:pPr>
        <w:keepNext/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/>
          <w:iCs/>
          <w:lang w:eastAsia="en-US" w:bidi="en-US"/>
        </w:rPr>
      </w:pPr>
      <w:r w:rsidRPr="006C1AE9">
        <w:rPr>
          <w:rFonts w:ascii="Times New Roman" w:eastAsia="MS Mincho" w:hAnsi="Times New Roman" w:cs="Times New Roman"/>
          <w:lang w:eastAsia="en-US" w:bidi="en-US"/>
        </w:rPr>
        <w:t>Zawarte dnia</w:t>
      </w:r>
      <w:proofErr w:type="gramStart"/>
      <w:r w:rsidRPr="006C1AE9">
        <w:rPr>
          <w:rFonts w:ascii="Times New Roman" w:eastAsia="MS Mincho" w:hAnsi="Times New Roman" w:cs="Times New Roman"/>
          <w:lang w:eastAsia="en-US" w:bidi="en-US"/>
        </w:rPr>
        <w:t xml:space="preserve"> ….</w:t>
      </w:r>
      <w:proofErr w:type="gramEnd"/>
      <w:r w:rsidRPr="006C1AE9">
        <w:rPr>
          <w:rFonts w:ascii="Times New Roman" w:eastAsia="MS Mincho" w:hAnsi="Times New Roman" w:cs="Times New Roman"/>
          <w:lang w:eastAsia="en-US" w:bidi="en-US"/>
        </w:rPr>
        <w:t>. … r. w Krakowie, pomiędzy:</w:t>
      </w:r>
    </w:p>
    <w:p w14:paraId="6608AF52" w14:textId="77777777" w:rsidR="00F11CE3" w:rsidRPr="006C1AE9" w:rsidRDefault="00F11CE3" w:rsidP="00F11CE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lang w:eastAsia="en-US" w:bidi="en-US"/>
        </w:rPr>
      </w:pPr>
    </w:p>
    <w:p w14:paraId="763AD353" w14:textId="64F914A1" w:rsidR="00F11CE3" w:rsidRPr="006C1AE9" w:rsidRDefault="00F11CE3" w:rsidP="00F11CE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bCs/>
          <w:lang w:eastAsia="en-US" w:bidi="en-US"/>
        </w:rPr>
        <w:t>Uniwersytetem Andrzeja Frycza Modrzewskiego w Krakowie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, ul. Gustawa Herlinga-Grudzińskiego 1, 30-705 Kraków, wpisanym do Ewidencji uczelni niepublicznych pod numerem: 242, NIP: 6762134096, REGON: 357129941, reprezentowanym przez </w:t>
      </w:r>
      <w:r w:rsidR="00EB1A6F" w:rsidRPr="006C1AE9">
        <w:rPr>
          <w:rFonts w:ascii="Times New Roman" w:eastAsia="Lucida Sans Unicode" w:hAnsi="Times New Roman" w:cs="Times New Roman"/>
          <w:lang w:eastAsia="en-US" w:bidi="en-US"/>
        </w:rPr>
        <w:t xml:space="preserve">Rektora 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– 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…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,</w:t>
      </w:r>
    </w:p>
    <w:p w14:paraId="49C9FEA1" w14:textId="77777777" w:rsidR="00F11CE3" w:rsidRPr="006C1AE9" w:rsidRDefault="00F11CE3" w:rsidP="00F11CE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zwanym dalej „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Uniwersytetem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”</w:t>
      </w:r>
    </w:p>
    <w:p w14:paraId="653A3A7B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</w:p>
    <w:p w14:paraId="05E27247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a</w:t>
      </w:r>
    </w:p>
    <w:p w14:paraId="5B46CF5B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</w:p>
    <w:p w14:paraId="468DAD6D" w14:textId="0C776880" w:rsidR="00F11CE3" w:rsidRPr="006C1AE9" w:rsidRDefault="00EB1A6F" w:rsidP="00F11CE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Cs/>
          <w:lang w:eastAsia="en-US" w:bidi="en-US"/>
        </w:rPr>
        <w:t xml:space="preserve">Panią/Panem </w:t>
      </w:r>
      <w:r w:rsidR="00F11CE3" w:rsidRPr="006C1AE9">
        <w:rPr>
          <w:rFonts w:ascii="Times New Roman" w:eastAsia="Lucida Sans Unicode" w:hAnsi="Times New Roman" w:cs="Times New Roman"/>
          <w:b/>
          <w:lang w:eastAsia="en-US" w:bidi="en-US"/>
        </w:rPr>
        <w:t>………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 xml:space="preserve">, 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legitymującym/ą się 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>…</w:t>
      </w:r>
      <w:proofErr w:type="gramStart"/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>… ,</w:t>
      </w:r>
      <w:proofErr w:type="gramEnd"/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 xml:space="preserve"> zamieszkałym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/ą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 xml:space="preserve"> ….</w:t>
      </w:r>
    </w:p>
    <w:p w14:paraId="4443007F" w14:textId="61954D83" w:rsidR="00F11CE3" w:rsidRPr="006C1AE9" w:rsidRDefault="00EB1A6F" w:rsidP="00F11CE3">
      <w:pPr>
        <w:widowControl w:val="0"/>
        <w:tabs>
          <w:tab w:val="left" w:pos="1440"/>
        </w:tabs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Z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>wanym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/ą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 xml:space="preserve"> dalej „</w:t>
      </w:r>
      <w:r w:rsidR="00F11CE3" w:rsidRPr="006C1AE9">
        <w:rPr>
          <w:rFonts w:ascii="Times New Roman" w:eastAsia="Lucida Sans Unicode" w:hAnsi="Times New Roman" w:cs="Times New Roman"/>
          <w:b/>
          <w:lang w:eastAsia="en-US" w:bidi="en-US"/>
        </w:rPr>
        <w:t>Studentem”</w:t>
      </w:r>
      <w:r w:rsidR="00F11CE3" w:rsidRPr="006C1AE9">
        <w:rPr>
          <w:rFonts w:ascii="Times New Roman" w:eastAsia="Lucida Sans Unicode" w:hAnsi="Times New Roman" w:cs="Times New Roman"/>
          <w:lang w:eastAsia="en-US" w:bidi="en-US"/>
        </w:rPr>
        <w:t>;</w:t>
      </w:r>
    </w:p>
    <w:p w14:paraId="5976D011" w14:textId="77777777" w:rsidR="00F11CE3" w:rsidRPr="006C1AE9" w:rsidRDefault="00F11CE3" w:rsidP="00F11CE3">
      <w:pPr>
        <w:widowControl w:val="0"/>
        <w:tabs>
          <w:tab w:val="left" w:pos="1440"/>
        </w:tabs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</w:p>
    <w:p w14:paraId="3E190467" w14:textId="77777777" w:rsidR="00F11CE3" w:rsidRPr="006C1AE9" w:rsidRDefault="00F11CE3" w:rsidP="00F11CE3">
      <w:pPr>
        <w:widowControl w:val="0"/>
        <w:tabs>
          <w:tab w:val="left" w:pos="1440"/>
        </w:tabs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dalej łącznie zwani „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Stronami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” a każde z osobna „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Stroną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”.</w:t>
      </w:r>
    </w:p>
    <w:p w14:paraId="60CAB04B" w14:textId="77777777" w:rsidR="00F11CE3" w:rsidRPr="006C1AE9" w:rsidRDefault="00F11CE3" w:rsidP="00F11CE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en-US" w:bidi="en-US"/>
        </w:rPr>
      </w:pPr>
    </w:p>
    <w:p w14:paraId="5ADA1505" w14:textId="77777777" w:rsidR="00F11CE3" w:rsidRPr="006C1AE9" w:rsidRDefault="00F11CE3" w:rsidP="00F11CE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Zważywszy na to, że:</w:t>
      </w:r>
    </w:p>
    <w:p w14:paraId="7B65509B" w14:textId="77777777" w:rsidR="00F11CE3" w:rsidRPr="006C1AE9" w:rsidRDefault="00F11CE3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Student zobowiązany jest do realizacji różnic programowych w postaci następujących przedmiotów: …, o łącznej ilości punktów ECTS </w:t>
      </w:r>
      <w:proofErr w:type="gramStart"/>
      <w:r w:rsidRPr="006C1AE9">
        <w:rPr>
          <w:rFonts w:ascii="Times New Roman" w:eastAsia="Lucida Sans Unicode" w:hAnsi="Times New Roman" w:cs="Times New Roman"/>
          <w:lang w:eastAsia="en-US" w:bidi="en-US"/>
        </w:rPr>
        <w:t>…(</w:t>
      </w:r>
      <w:proofErr w:type="gramEnd"/>
      <w:r w:rsidRPr="006C1AE9">
        <w:rPr>
          <w:rFonts w:ascii="Times New Roman" w:eastAsia="Lucida Sans Unicode" w:hAnsi="Times New Roman" w:cs="Times New Roman"/>
          <w:lang w:eastAsia="en-US" w:bidi="en-US"/>
        </w:rPr>
        <w:t>dalej łącznie jako „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Różnice programowe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”);</w:t>
      </w:r>
    </w:p>
    <w:p w14:paraId="78D24ACF" w14:textId="3C36DC2A" w:rsidR="00F11CE3" w:rsidRPr="006C1AE9" w:rsidRDefault="00F11CE3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Zgodnie z Regulaminem opłat, aktualnym na dzień zawarcia Porozumienia, odpłatność z tytułu realizacji różnic programowych wynosi </w:t>
      </w:r>
      <w:r w:rsidR="00D16FAF" w:rsidRPr="006C1AE9">
        <w:rPr>
          <w:rFonts w:ascii="Times New Roman" w:eastAsia="Lucida Sans Unicode" w:hAnsi="Times New Roman" w:cs="Times New Roman"/>
          <w:lang w:eastAsia="en-US" w:bidi="en-US"/>
        </w:rPr>
        <w:t>...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 zł (</w:t>
      </w:r>
      <w:r w:rsidR="00D16FAF" w:rsidRPr="006C1AE9">
        <w:rPr>
          <w:rFonts w:ascii="Times New Roman" w:hAnsi="Times New Roman" w:cs="Times New Roman"/>
          <w:bCs/>
          <w:sz w:val="24"/>
          <w:szCs w:val="24"/>
        </w:rPr>
        <w:t>(słownie: _____</w:t>
      </w:r>
      <w:proofErr w:type="gramStart"/>
      <w:r w:rsidR="00D16FAF" w:rsidRPr="006C1AE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)</w:t>
      </w:r>
      <w:proofErr w:type="gramEnd"/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 za każdy punkt ECTS;</w:t>
      </w:r>
    </w:p>
    <w:p w14:paraId="368CD4D2" w14:textId="28A3653F" w:rsidR="00F11CE3" w:rsidRPr="006C1AE9" w:rsidRDefault="00F11CE3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Łączne zobowiązanie Studenta z tytułu realizacji Różnic programowych wynosi … </w:t>
      </w:r>
      <w:proofErr w:type="gramStart"/>
      <w:r w:rsidRPr="006C1AE9">
        <w:rPr>
          <w:rFonts w:ascii="Times New Roman" w:eastAsia="Lucida Sans Unicode" w:hAnsi="Times New Roman" w:cs="Times New Roman"/>
          <w:lang w:eastAsia="en-US" w:bidi="en-US"/>
        </w:rPr>
        <w:t>zł</w:t>
      </w:r>
      <w:r w:rsidR="00D16FAF" w:rsidRPr="006C1AE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D16FAF" w:rsidRPr="006C1AE9">
        <w:rPr>
          <w:rFonts w:ascii="Times New Roman" w:hAnsi="Times New Roman" w:cs="Times New Roman"/>
          <w:bCs/>
          <w:sz w:val="24"/>
          <w:szCs w:val="24"/>
        </w:rPr>
        <w:t>słownie: _____</w:t>
      </w:r>
      <w:proofErr w:type="gramStart"/>
      <w:r w:rsidR="00D16FAF" w:rsidRPr="006C1AE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)</w:t>
      </w:r>
      <w:proofErr w:type="gramEnd"/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 (… ECTS x</w:t>
      </w:r>
      <w:proofErr w:type="gramStart"/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 </w:t>
      </w:r>
      <w:r w:rsidR="00D16FAF" w:rsidRPr="006C1AE9">
        <w:rPr>
          <w:rFonts w:ascii="Times New Roman" w:eastAsia="Lucida Sans Unicode" w:hAnsi="Times New Roman" w:cs="Times New Roman"/>
          <w:lang w:eastAsia="en-US" w:bidi="en-US"/>
        </w:rPr>
        <w:t>....</w:t>
      </w:r>
      <w:proofErr w:type="gramEnd"/>
      <w:r w:rsidRPr="006C1AE9">
        <w:rPr>
          <w:rFonts w:ascii="Times New Roman" w:eastAsia="Lucida Sans Unicode" w:hAnsi="Times New Roman" w:cs="Times New Roman"/>
          <w:lang w:eastAsia="en-US" w:bidi="en-US"/>
        </w:rPr>
        <w:t>zł) (dalej jako „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Zobowiązanie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”);</w:t>
      </w:r>
    </w:p>
    <w:p w14:paraId="53CD4C3D" w14:textId="77777777" w:rsidR="00F11CE3" w:rsidRPr="006C1AE9" w:rsidRDefault="00F11CE3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Zobowiązania płatne jest w terminie do dnia …;</w:t>
      </w:r>
    </w:p>
    <w:p w14:paraId="05F292BC" w14:textId="77777777" w:rsidR="00F11CE3" w:rsidRPr="006C1AE9" w:rsidRDefault="00F11CE3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Pismem z dnia …. r. Student zwrócił się do Uniwersytetu z wnioskiem o rozłożenie płatności Zobowiązania na … rat, na co Uniwersytet wyraził zgodę / Uniwersytet wyraził zgodę na … rat;</w:t>
      </w:r>
    </w:p>
    <w:p w14:paraId="45F3F037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lang w:eastAsia="en-US" w:bidi="en-US"/>
        </w:rPr>
      </w:pPr>
    </w:p>
    <w:p w14:paraId="3A53577B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Strony postanawiają zawrzeć Porozumienie o następującej treści:</w:t>
      </w:r>
    </w:p>
    <w:p w14:paraId="2A4FD9EF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720"/>
        <w:rPr>
          <w:rFonts w:ascii="Times New Roman" w:eastAsia="Lucida Sans Unicode" w:hAnsi="Times New Roman" w:cs="Times New Roman"/>
          <w:lang w:eastAsia="en-US" w:bidi="en-US"/>
        </w:rPr>
      </w:pPr>
    </w:p>
    <w:p w14:paraId="54686DE8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§ 1.</w:t>
      </w:r>
    </w:p>
    <w:p w14:paraId="454D2D14" w14:textId="1F6FEEEA" w:rsidR="00F11CE3" w:rsidRPr="006C1AE9" w:rsidRDefault="00F11CE3" w:rsidP="00F11CE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b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Student uznaje co do zasady i co do wysokości swoje Zobowiązanie w stosunku do Uniwersytetu, obejmujące płatności z tytułu realizacji Różnic programowych, które na dzień zawarcia Porozumienia stanowi kwotę …. zł (</w:t>
      </w:r>
      <w:r w:rsidR="000128DA" w:rsidRPr="006C1AE9">
        <w:rPr>
          <w:rFonts w:ascii="Times New Roman" w:hAnsi="Times New Roman" w:cs="Times New Roman"/>
          <w:bCs/>
          <w:sz w:val="24"/>
          <w:szCs w:val="24"/>
        </w:rPr>
        <w:t>słownie: _____)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) 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br/>
      </w:r>
    </w:p>
    <w:p w14:paraId="3CC74344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val="en-US" w:eastAsia="en-US" w:bidi="en-US"/>
        </w:rPr>
        <w:t>§ 2.</w:t>
      </w:r>
    </w:p>
    <w:p w14:paraId="436C49DD" w14:textId="77777777" w:rsidR="00F11CE3" w:rsidRPr="006C1AE9" w:rsidRDefault="00F11CE3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Strony ustalają, że płatność Zobowiązania zostanie rozłożona na … rat, płatnych w następujących kwotach i terminach płatności:</w:t>
      </w:r>
    </w:p>
    <w:p w14:paraId="2C5A8C09" w14:textId="77777777" w:rsidR="00F11CE3" w:rsidRPr="006C1AE9" w:rsidRDefault="00F11CE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1 rata w kwocie … zł płatna w terminie do dnia …;</w:t>
      </w:r>
    </w:p>
    <w:p w14:paraId="28BB0C90" w14:textId="77777777" w:rsidR="00F11CE3" w:rsidRPr="006C1AE9" w:rsidRDefault="00F11CE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2 rata w kwocie … zł płatna w terminie do dnia …;</w:t>
      </w:r>
    </w:p>
    <w:p w14:paraId="2ADDBB3E" w14:textId="77777777" w:rsidR="00F11CE3" w:rsidRPr="006C1AE9" w:rsidRDefault="00F11CE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3 rata w kwocie … zł płatna w terminie do dnia …;</w:t>
      </w:r>
    </w:p>
    <w:p w14:paraId="17650594" w14:textId="77777777" w:rsidR="00F11CE3" w:rsidRPr="006C1AE9" w:rsidRDefault="00F11CE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4 rata w kwocie … zł płatna w terminie do dnia …;</w:t>
      </w:r>
    </w:p>
    <w:p w14:paraId="1993C041" w14:textId="77777777" w:rsidR="00F11CE3" w:rsidRPr="006C1AE9" w:rsidRDefault="00F11CE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5 rata w kwocie … zł płatna w terminie do dnia …;</w:t>
      </w:r>
    </w:p>
    <w:p w14:paraId="54434E03" w14:textId="77777777" w:rsidR="00F11CE3" w:rsidRPr="006C1AE9" w:rsidRDefault="00F11CE3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Datą zapłaty jest uznanie rachunku bankowego Uniwersytetu.</w:t>
      </w:r>
    </w:p>
    <w:p w14:paraId="35149F1C" w14:textId="77777777" w:rsidR="00F11CE3" w:rsidRPr="006C1AE9" w:rsidRDefault="00F11CE3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Niezależnie od spłaty zadłużenia w sposób określony w Porozumieniu, Student zobowiązuje się do bieżącego i terminowego regulowania wszelkich należności bieżących w stosunku do Uniwersytetu.</w:t>
      </w:r>
    </w:p>
    <w:p w14:paraId="7328BCBA" w14:textId="77777777" w:rsidR="00F11CE3" w:rsidRPr="006C1AE9" w:rsidRDefault="00F11CE3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lastRenderedPageBreak/>
        <w:t>Uniwersytet, pod warunkiem wywiązania się przez Studenta z postanowień Porozumienia, zobowiązuje się odstąpić od naliczania i obciążania Studenta odsetkami od Zobowiązania (liczonych od daty jego wymagalności, tj. terminu pierwotnej płatności).</w:t>
      </w:r>
    </w:p>
    <w:p w14:paraId="7CDD1750" w14:textId="77777777" w:rsidR="00F11CE3" w:rsidRPr="006C1AE9" w:rsidRDefault="00F11CE3" w:rsidP="00F11CE3">
      <w:pPr>
        <w:widowControl w:val="0"/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Times New Roman" w:eastAsia="Lucida Sans Unicode" w:hAnsi="Times New Roman" w:cs="Times New Roman"/>
          <w:lang w:eastAsia="en-US" w:bidi="en-US"/>
        </w:rPr>
      </w:pPr>
    </w:p>
    <w:p w14:paraId="48D4600F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>§ 3.</w:t>
      </w:r>
    </w:p>
    <w:p w14:paraId="1675ED01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W razie naruszenia przez Studenta postanowień § 2 poprzez: </w:t>
      </w:r>
    </w:p>
    <w:p w14:paraId="4511F2C4" w14:textId="77777777" w:rsidR="00F11CE3" w:rsidRPr="006C1AE9" w:rsidRDefault="00F11CE3">
      <w:pPr>
        <w:widowControl w:val="0"/>
        <w:numPr>
          <w:ilvl w:val="1"/>
          <w:numId w:val="8"/>
        </w:numPr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uchybienie terminowi zapłaty którejkolwiek z rat Zobowiązania, albo </w:t>
      </w:r>
    </w:p>
    <w:p w14:paraId="5C9B13E8" w14:textId="77777777" w:rsidR="00F11CE3" w:rsidRPr="006C1AE9" w:rsidRDefault="00F11CE3">
      <w:pPr>
        <w:widowControl w:val="0"/>
        <w:numPr>
          <w:ilvl w:val="1"/>
          <w:numId w:val="8"/>
        </w:numPr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uiszczenie w terminie którejkolwiek z rat w mniejszej wysokości niż określona w § 2, </w:t>
      </w:r>
    </w:p>
    <w:p w14:paraId="445788CB" w14:textId="77777777" w:rsidR="00F11CE3" w:rsidRPr="006C1AE9" w:rsidRDefault="00F11CE3">
      <w:pPr>
        <w:widowControl w:val="0"/>
        <w:numPr>
          <w:ilvl w:val="1"/>
          <w:numId w:val="8"/>
        </w:numPr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uchybienie zapłaty bieżących należności względem Uniwersytetu - tak co do terminu, jak i do wysokości,</w:t>
      </w:r>
    </w:p>
    <w:p w14:paraId="6D27A198" w14:textId="77777777" w:rsidR="00F11CE3" w:rsidRPr="006C1AE9" w:rsidRDefault="00F11CE3" w:rsidP="00F11CE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b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Porozumienie traci moc i przestaje obowiązywać Strony, pełna kwota Zobowiązania wraz z należnymi odsetkami w pełnej wysokości, liczonymi od dnia wymagalności (pierwotnego terminu płatności) do dnia zapłaty, staje się natychmiast wymagalna a Uniwersytet niezwłocznie podejmie wszelkie dopuszczalne prawem działania zmierzające do egzekucji zadłużenia.</w:t>
      </w:r>
    </w:p>
    <w:p w14:paraId="246F39DC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lang w:eastAsia="en-US" w:bidi="en-US"/>
        </w:rPr>
      </w:pPr>
    </w:p>
    <w:p w14:paraId="5A0B674A" w14:textId="77777777" w:rsidR="00F11CE3" w:rsidRPr="006C1AE9" w:rsidRDefault="00F11CE3" w:rsidP="00F11CE3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val="en-US" w:eastAsia="en-US" w:bidi="en-US"/>
        </w:rPr>
        <w:t>§ 4.</w:t>
      </w:r>
    </w:p>
    <w:p w14:paraId="02866ED5" w14:textId="77777777" w:rsidR="00F11CE3" w:rsidRPr="006C1AE9" w:rsidRDefault="00F11CE3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Wszelkie zmiany Porozumienia wymagają dla swej ważności aneksu sporządzonego w formie pisemnej.</w:t>
      </w:r>
    </w:p>
    <w:p w14:paraId="7A5698E6" w14:textId="77777777" w:rsidR="00F11CE3" w:rsidRPr="006C1AE9" w:rsidRDefault="00F11CE3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Wszelkie ewentualne spory wynikające z Porozumienia będą rozstrzygane przez sąd właściwy miejscowo dla siedziby Uniwersytetu.</w:t>
      </w:r>
    </w:p>
    <w:p w14:paraId="6734A03F" w14:textId="77777777" w:rsidR="00F11CE3" w:rsidRPr="006C1AE9" w:rsidRDefault="00F11CE3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 xml:space="preserve">W sprawach nieuregulowanych w Porozumieniu zastosowanie znajdują polskie przepisy prawa powszechnie obowiązującego, w szczególności przepisy </w:t>
      </w:r>
      <w:r w:rsidRPr="006C1AE9">
        <w:rPr>
          <w:rFonts w:ascii="Times New Roman" w:eastAsia="Lucida Sans Unicode" w:hAnsi="Times New Roman" w:cs="Times New Roman"/>
          <w:i/>
          <w:lang w:eastAsia="en-US" w:bidi="en-US"/>
        </w:rPr>
        <w:t>Kodeksu cywilnego</w:t>
      </w:r>
      <w:r w:rsidRPr="006C1AE9">
        <w:rPr>
          <w:rFonts w:ascii="Times New Roman" w:eastAsia="Lucida Sans Unicode" w:hAnsi="Times New Roman" w:cs="Times New Roman"/>
          <w:lang w:eastAsia="en-US" w:bidi="en-US"/>
        </w:rPr>
        <w:t>.</w:t>
      </w:r>
    </w:p>
    <w:p w14:paraId="68F488FF" w14:textId="77777777" w:rsidR="00F11CE3" w:rsidRPr="006C1AE9" w:rsidRDefault="00F11CE3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lang w:eastAsia="en-US" w:bidi="en-US"/>
        </w:rPr>
        <w:t>Porozumienie zostało sporządzone w dwóch jednobrzmiących egzemplarzach, po jednej dla każdej ze Stron.</w:t>
      </w:r>
    </w:p>
    <w:p w14:paraId="08387F00" w14:textId="77777777" w:rsidR="00F11CE3" w:rsidRPr="006C1AE9" w:rsidRDefault="00F11CE3" w:rsidP="00F11CE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en-US" w:bidi="en-US"/>
        </w:rPr>
      </w:pPr>
    </w:p>
    <w:p w14:paraId="7A6CC6BD" w14:textId="77777777" w:rsidR="00F11CE3" w:rsidRPr="006C1AE9" w:rsidRDefault="00F11CE3" w:rsidP="00F11CE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en-US" w:bidi="en-US"/>
        </w:rPr>
      </w:pPr>
    </w:p>
    <w:p w14:paraId="3A113327" w14:textId="77777777" w:rsidR="00F11CE3" w:rsidRPr="006C1AE9" w:rsidRDefault="00F11CE3" w:rsidP="00F11CE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en-US" w:bidi="en-US"/>
        </w:rPr>
      </w:pPr>
    </w:p>
    <w:p w14:paraId="40E427A0" w14:textId="77777777" w:rsidR="00F11CE3" w:rsidRPr="006C1AE9" w:rsidRDefault="00F11CE3" w:rsidP="00F11CE3">
      <w:pPr>
        <w:widowControl w:val="0"/>
        <w:tabs>
          <w:tab w:val="left" w:pos="6521"/>
        </w:tabs>
        <w:suppressAutoHyphens/>
        <w:spacing w:after="0" w:line="276" w:lineRule="auto"/>
        <w:ind w:left="1134"/>
        <w:jc w:val="both"/>
        <w:rPr>
          <w:rFonts w:ascii="Times New Roman" w:eastAsia="Lucida Sans Unicode" w:hAnsi="Times New Roman" w:cs="Times New Roman"/>
          <w:b/>
          <w:lang w:eastAsia="en-US" w:bidi="en-US"/>
        </w:rPr>
      </w:pP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 xml:space="preserve">Uniwersytet </w:t>
      </w:r>
      <w:r w:rsidRPr="006C1AE9">
        <w:rPr>
          <w:rFonts w:ascii="Times New Roman" w:eastAsia="Lucida Sans Unicode" w:hAnsi="Times New Roman" w:cs="Times New Roman"/>
          <w:b/>
          <w:lang w:eastAsia="en-US" w:bidi="en-US"/>
        </w:rPr>
        <w:tab/>
        <w:t>Student</w:t>
      </w:r>
    </w:p>
    <w:p w14:paraId="0BD0F168" w14:textId="77777777" w:rsidR="00F11CE3" w:rsidRPr="006C1AE9" w:rsidRDefault="00F11CE3" w:rsidP="00F11C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en-US" w:bidi="en-US"/>
        </w:rPr>
      </w:pPr>
    </w:p>
    <w:p w14:paraId="2C5BB4E4" w14:textId="77777777" w:rsidR="00523515" w:rsidRPr="006C1AE9" w:rsidRDefault="00523515" w:rsidP="00297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3515" w:rsidRPr="006C1AE9" w:rsidSect="0082077E">
      <w:footerReference w:type="default" r:id="rId11"/>
      <w:pgSz w:w="11906" w:h="16838"/>
      <w:pgMar w:top="709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2854" w14:textId="77777777" w:rsidR="007D0882" w:rsidRDefault="007D0882" w:rsidP="00E25CDA">
      <w:pPr>
        <w:spacing w:after="0" w:line="240" w:lineRule="auto"/>
      </w:pPr>
      <w:r>
        <w:separator/>
      </w:r>
    </w:p>
  </w:endnote>
  <w:endnote w:type="continuationSeparator" w:id="0">
    <w:p w14:paraId="6E36FA82" w14:textId="77777777" w:rsidR="007D0882" w:rsidRDefault="007D0882" w:rsidP="00E2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95821"/>
      <w:docPartObj>
        <w:docPartGallery w:val="Page Numbers (Bottom of Page)"/>
        <w:docPartUnique/>
      </w:docPartObj>
    </w:sdtPr>
    <w:sdtContent>
      <w:p w14:paraId="508212EA" w14:textId="70D8AE30" w:rsidR="00EC0BC9" w:rsidRDefault="00EC0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10">
          <w:rPr>
            <w:noProof/>
          </w:rPr>
          <w:t>3</w:t>
        </w:r>
        <w:r>
          <w:fldChar w:fldCharType="end"/>
        </w:r>
      </w:p>
    </w:sdtContent>
  </w:sdt>
  <w:p w14:paraId="19745087" w14:textId="77777777" w:rsidR="00EC0BC9" w:rsidRDefault="00EC0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356" w14:textId="77777777" w:rsidR="007D0882" w:rsidRDefault="007D0882" w:rsidP="00E25CDA">
      <w:pPr>
        <w:spacing w:after="0" w:line="240" w:lineRule="auto"/>
      </w:pPr>
      <w:r>
        <w:separator/>
      </w:r>
    </w:p>
  </w:footnote>
  <w:footnote w:type="continuationSeparator" w:id="0">
    <w:p w14:paraId="01AECE21" w14:textId="77777777" w:rsidR="007D0882" w:rsidRDefault="007D0882" w:rsidP="00E2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792BC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Lucida Sans Unicode" w:hAnsiTheme="minorHAnsi" w:cstheme="minorHAnsi" w:hint="default"/>
        <w:b w:val="0"/>
        <w:color w:val="000000"/>
        <w:sz w:val="22"/>
        <w:szCs w:val="22"/>
        <w:lang w:val="pl-PL" w:eastAsia="en-US" w:bidi="en-US"/>
      </w:rPr>
    </w:lvl>
  </w:abstractNum>
  <w:abstractNum w:abstractNumId="1" w15:restartNumberingAfterBreak="0">
    <w:nsid w:val="00000004"/>
    <w:multiLevelType w:val="multilevel"/>
    <w:tmpl w:val="ACC476EE"/>
    <w:name w:val="WW8Num4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Cambria" w:hAnsi="Cambria" w:cs="Calibri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360"/>
      </w:pPr>
      <w:rPr>
        <w:rFonts w:asciiTheme="minorHAnsi" w:eastAsia="Lucida Sans Unicode" w:hAnsiTheme="minorHAnsi" w:cstheme="minorHAnsi" w:hint="default"/>
        <w:color w:val="000000"/>
        <w:sz w:val="22"/>
        <w:szCs w:val="22"/>
        <w:lang w:val="pl-PL" w:eastAsia="en-US" w:bidi="en-US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2C7F20"/>
    <w:multiLevelType w:val="hybridMultilevel"/>
    <w:tmpl w:val="9E0A8736"/>
    <w:lvl w:ilvl="0" w:tplc="B4DE2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543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367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26F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5CD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661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4CA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DE1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D8D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C072BC1"/>
    <w:multiLevelType w:val="hybridMultilevel"/>
    <w:tmpl w:val="8DFEECE8"/>
    <w:lvl w:ilvl="0" w:tplc="05A60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406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0AD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C8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A09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A92C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82D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7AF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FA7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CEC756A"/>
    <w:multiLevelType w:val="hybridMultilevel"/>
    <w:tmpl w:val="5BAE74D4"/>
    <w:lvl w:ilvl="0" w:tplc="5A840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C1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3C2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58C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F49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E6B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C84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16A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42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592D16"/>
    <w:multiLevelType w:val="hybridMultilevel"/>
    <w:tmpl w:val="6E181A7E"/>
    <w:lvl w:ilvl="0" w:tplc="F58A3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33AE8"/>
    <w:multiLevelType w:val="hybridMultilevel"/>
    <w:tmpl w:val="9E0EFF84"/>
    <w:lvl w:ilvl="0" w:tplc="5F48A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406"/>
    <w:multiLevelType w:val="hybridMultilevel"/>
    <w:tmpl w:val="CEA6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7210"/>
    <w:multiLevelType w:val="hybridMultilevel"/>
    <w:tmpl w:val="F394110C"/>
    <w:lvl w:ilvl="0" w:tplc="F4309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6B6AD4"/>
    <w:multiLevelType w:val="hybridMultilevel"/>
    <w:tmpl w:val="A1DE48AA"/>
    <w:lvl w:ilvl="0" w:tplc="04766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11D7E"/>
    <w:multiLevelType w:val="hybridMultilevel"/>
    <w:tmpl w:val="2288053A"/>
    <w:lvl w:ilvl="0" w:tplc="DCE86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763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564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F62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7A3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EE0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D23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EA8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1ED0B1D"/>
    <w:multiLevelType w:val="hybridMultilevel"/>
    <w:tmpl w:val="9C502F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20999"/>
    <w:multiLevelType w:val="hybridMultilevel"/>
    <w:tmpl w:val="2E56D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76F9"/>
    <w:multiLevelType w:val="hybridMultilevel"/>
    <w:tmpl w:val="E18C445E"/>
    <w:lvl w:ilvl="0" w:tplc="4A3C5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A0A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0EC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604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CCB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A22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E69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4C6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F02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347726E"/>
    <w:multiLevelType w:val="hybridMultilevel"/>
    <w:tmpl w:val="681C9078"/>
    <w:lvl w:ilvl="0" w:tplc="D77C4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265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8EE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CEB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D4A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C6C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1A7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AA7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4EE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5F12D20"/>
    <w:multiLevelType w:val="hybridMultilevel"/>
    <w:tmpl w:val="9B20984C"/>
    <w:lvl w:ilvl="0" w:tplc="2EE0C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24A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1EF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C08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E0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584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DE2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A27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A26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29103BA"/>
    <w:multiLevelType w:val="hybridMultilevel"/>
    <w:tmpl w:val="545E13E0"/>
    <w:lvl w:ilvl="0" w:tplc="FDB81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EC4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564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500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D49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1CD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46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469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E4F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A3D3D3B"/>
    <w:multiLevelType w:val="hybridMultilevel"/>
    <w:tmpl w:val="D390DDD6"/>
    <w:lvl w:ilvl="0" w:tplc="7E3E7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5367">
    <w:abstractNumId w:val="13"/>
  </w:num>
  <w:num w:numId="2" w16cid:durableId="269360340">
    <w:abstractNumId w:val="7"/>
  </w:num>
  <w:num w:numId="3" w16cid:durableId="1582520967">
    <w:abstractNumId w:val="10"/>
  </w:num>
  <w:num w:numId="4" w16cid:durableId="1748646195">
    <w:abstractNumId w:val="6"/>
  </w:num>
  <w:num w:numId="5" w16cid:durableId="1776169794">
    <w:abstractNumId w:val="12"/>
  </w:num>
  <w:num w:numId="6" w16cid:durableId="969940839">
    <w:abstractNumId w:val="18"/>
  </w:num>
  <w:num w:numId="7" w16cid:durableId="936015843">
    <w:abstractNumId w:val="0"/>
  </w:num>
  <w:num w:numId="8" w16cid:durableId="388765985">
    <w:abstractNumId w:val="1"/>
  </w:num>
  <w:num w:numId="9" w16cid:durableId="911546464">
    <w:abstractNumId w:val="2"/>
  </w:num>
  <w:num w:numId="10" w16cid:durableId="109469815">
    <w:abstractNumId w:val="8"/>
  </w:num>
  <w:num w:numId="11" w16cid:durableId="1163815070">
    <w:abstractNumId w:val="9"/>
  </w:num>
  <w:num w:numId="12" w16cid:durableId="657733017">
    <w:abstractNumId w:val="5"/>
  </w:num>
  <w:num w:numId="13" w16cid:durableId="156115141">
    <w:abstractNumId w:val="15"/>
  </w:num>
  <w:num w:numId="14" w16cid:durableId="695035863">
    <w:abstractNumId w:val="11"/>
  </w:num>
  <w:num w:numId="15" w16cid:durableId="1574461367">
    <w:abstractNumId w:val="3"/>
  </w:num>
  <w:num w:numId="16" w16cid:durableId="1008753050">
    <w:abstractNumId w:val="16"/>
  </w:num>
  <w:num w:numId="17" w16cid:durableId="1424688530">
    <w:abstractNumId w:val="14"/>
  </w:num>
  <w:num w:numId="18" w16cid:durableId="54819673">
    <w:abstractNumId w:val="4"/>
  </w:num>
  <w:num w:numId="19" w16cid:durableId="179150708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82"/>
    <w:rsid w:val="000105FE"/>
    <w:rsid w:val="000128DA"/>
    <w:rsid w:val="00024443"/>
    <w:rsid w:val="00026FD6"/>
    <w:rsid w:val="000342D0"/>
    <w:rsid w:val="0004070A"/>
    <w:rsid w:val="00042B65"/>
    <w:rsid w:val="000465CE"/>
    <w:rsid w:val="0005036D"/>
    <w:rsid w:val="0005241F"/>
    <w:rsid w:val="00053061"/>
    <w:rsid w:val="0005529D"/>
    <w:rsid w:val="00055E52"/>
    <w:rsid w:val="0006338D"/>
    <w:rsid w:val="000649C8"/>
    <w:rsid w:val="000675B8"/>
    <w:rsid w:val="0007040B"/>
    <w:rsid w:val="00075508"/>
    <w:rsid w:val="00075DA1"/>
    <w:rsid w:val="0008303C"/>
    <w:rsid w:val="000857E2"/>
    <w:rsid w:val="00087E4E"/>
    <w:rsid w:val="00090A96"/>
    <w:rsid w:val="00092C75"/>
    <w:rsid w:val="00097D57"/>
    <w:rsid w:val="000A3AE7"/>
    <w:rsid w:val="000A4135"/>
    <w:rsid w:val="000A66C1"/>
    <w:rsid w:val="000B3395"/>
    <w:rsid w:val="000C662A"/>
    <w:rsid w:val="000D0899"/>
    <w:rsid w:val="000D4099"/>
    <w:rsid w:val="000F1E8A"/>
    <w:rsid w:val="001016B4"/>
    <w:rsid w:val="00111004"/>
    <w:rsid w:val="00112F84"/>
    <w:rsid w:val="001175F3"/>
    <w:rsid w:val="00117B68"/>
    <w:rsid w:val="00120080"/>
    <w:rsid w:val="00121313"/>
    <w:rsid w:val="001234B2"/>
    <w:rsid w:val="0012383F"/>
    <w:rsid w:val="00130298"/>
    <w:rsid w:val="0013259F"/>
    <w:rsid w:val="00141DEB"/>
    <w:rsid w:val="00141EA1"/>
    <w:rsid w:val="00143490"/>
    <w:rsid w:val="00156015"/>
    <w:rsid w:val="00160483"/>
    <w:rsid w:val="00164184"/>
    <w:rsid w:val="001644CA"/>
    <w:rsid w:val="00167556"/>
    <w:rsid w:val="00171CD0"/>
    <w:rsid w:val="00176A10"/>
    <w:rsid w:val="00184FBD"/>
    <w:rsid w:val="0018647E"/>
    <w:rsid w:val="001933EF"/>
    <w:rsid w:val="001956BD"/>
    <w:rsid w:val="001956CE"/>
    <w:rsid w:val="001B01A1"/>
    <w:rsid w:val="001B03E1"/>
    <w:rsid w:val="001B0F91"/>
    <w:rsid w:val="001B1151"/>
    <w:rsid w:val="001B3EBD"/>
    <w:rsid w:val="001B611E"/>
    <w:rsid w:val="001C1646"/>
    <w:rsid w:val="001C3346"/>
    <w:rsid w:val="001C36ED"/>
    <w:rsid w:val="001E5A36"/>
    <w:rsid w:val="001F00ED"/>
    <w:rsid w:val="001F04B3"/>
    <w:rsid w:val="001F3609"/>
    <w:rsid w:val="001F4ED2"/>
    <w:rsid w:val="002103B0"/>
    <w:rsid w:val="00210583"/>
    <w:rsid w:val="002127D9"/>
    <w:rsid w:val="002235D6"/>
    <w:rsid w:val="00224D44"/>
    <w:rsid w:val="002269DC"/>
    <w:rsid w:val="002274D5"/>
    <w:rsid w:val="002361A5"/>
    <w:rsid w:val="002378F3"/>
    <w:rsid w:val="00240390"/>
    <w:rsid w:val="00241F4F"/>
    <w:rsid w:val="00242772"/>
    <w:rsid w:val="002471FE"/>
    <w:rsid w:val="00251AC5"/>
    <w:rsid w:val="0025466E"/>
    <w:rsid w:val="0026687B"/>
    <w:rsid w:val="00266E86"/>
    <w:rsid w:val="00267FDB"/>
    <w:rsid w:val="00274C7B"/>
    <w:rsid w:val="00274FA2"/>
    <w:rsid w:val="00282B39"/>
    <w:rsid w:val="00285E77"/>
    <w:rsid w:val="002913F1"/>
    <w:rsid w:val="00297A38"/>
    <w:rsid w:val="002A4211"/>
    <w:rsid w:val="002B2A73"/>
    <w:rsid w:val="002C59BF"/>
    <w:rsid w:val="002D18BA"/>
    <w:rsid w:val="002D1B9E"/>
    <w:rsid w:val="002D5074"/>
    <w:rsid w:val="002D645E"/>
    <w:rsid w:val="002E369A"/>
    <w:rsid w:val="002E3FF2"/>
    <w:rsid w:val="002F08C6"/>
    <w:rsid w:val="002F478B"/>
    <w:rsid w:val="002F6941"/>
    <w:rsid w:val="00300413"/>
    <w:rsid w:val="0030240A"/>
    <w:rsid w:val="00303EBE"/>
    <w:rsid w:val="00305FFF"/>
    <w:rsid w:val="00307526"/>
    <w:rsid w:val="003117DB"/>
    <w:rsid w:val="0031217A"/>
    <w:rsid w:val="00322CF6"/>
    <w:rsid w:val="0033189B"/>
    <w:rsid w:val="003364DA"/>
    <w:rsid w:val="0033683E"/>
    <w:rsid w:val="00341E05"/>
    <w:rsid w:val="00345488"/>
    <w:rsid w:val="003462F9"/>
    <w:rsid w:val="00351A57"/>
    <w:rsid w:val="00355FEA"/>
    <w:rsid w:val="00357DBA"/>
    <w:rsid w:val="0036019A"/>
    <w:rsid w:val="003632C0"/>
    <w:rsid w:val="003660DA"/>
    <w:rsid w:val="003705BC"/>
    <w:rsid w:val="003753F6"/>
    <w:rsid w:val="0038292F"/>
    <w:rsid w:val="00387563"/>
    <w:rsid w:val="0039121B"/>
    <w:rsid w:val="003A0B17"/>
    <w:rsid w:val="003A3F23"/>
    <w:rsid w:val="003A67B0"/>
    <w:rsid w:val="003B6628"/>
    <w:rsid w:val="003C0A7B"/>
    <w:rsid w:val="003C3490"/>
    <w:rsid w:val="003C720B"/>
    <w:rsid w:val="003D10F6"/>
    <w:rsid w:val="003D29B4"/>
    <w:rsid w:val="003E0B22"/>
    <w:rsid w:val="003E16DE"/>
    <w:rsid w:val="003E1F2A"/>
    <w:rsid w:val="003F4C11"/>
    <w:rsid w:val="003F718D"/>
    <w:rsid w:val="003F76C5"/>
    <w:rsid w:val="004060AD"/>
    <w:rsid w:val="00411A10"/>
    <w:rsid w:val="004135FD"/>
    <w:rsid w:val="00414CBA"/>
    <w:rsid w:val="0041755E"/>
    <w:rsid w:val="0042183F"/>
    <w:rsid w:val="00423BA3"/>
    <w:rsid w:val="00426564"/>
    <w:rsid w:val="00434CD7"/>
    <w:rsid w:val="00435182"/>
    <w:rsid w:val="00435465"/>
    <w:rsid w:val="00436DFE"/>
    <w:rsid w:val="00441284"/>
    <w:rsid w:val="00442D3E"/>
    <w:rsid w:val="00444963"/>
    <w:rsid w:val="00445B1F"/>
    <w:rsid w:val="00446C25"/>
    <w:rsid w:val="00452493"/>
    <w:rsid w:val="004613DC"/>
    <w:rsid w:val="004619AC"/>
    <w:rsid w:val="0046251E"/>
    <w:rsid w:val="004767E8"/>
    <w:rsid w:val="004778F1"/>
    <w:rsid w:val="0048134A"/>
    <w:rsid w:val="004852F3"/>
    <w:rsid w:val="0048733B"/>
    <w:rsid w:val="00487946"/>
    <w:rsid w:val="004907F1"/>
    <w:rsid w:val="004917FE"/>
    <w:rsid w:val="004943B5"/>
    <w:rsid w:val="004A4717"/>
    <w:rsid w:val="004A69B9"/>
    <w:rsid w:val="004C20FD"/>
    <w:rsid w:val="004C6CF2"/>
    <w:rsid w:val="004D11BE"/>
    <w:rsid w:val="004D1A52"/>
    <w:rsid w:val="004D211A"/>
    <w:rsid w:val="004D2334"/>
    <w:rsid w:val="004D3F09"/>
    <w:rsid w:val="004D45D7"/>
    <w:rsid w:val="004D5420"/>
    <w:rsid w:val="004D6E6D"/>
    <w:rsid w:val="004E0ADB"/>
    <w:rsid w:val="004E12D0"/>
    <w:rsid w:val="004E27C7"/>
    <w:rsid w:val="004E4B21"/>
    <w:rsid w:val="004E6DB6"/>
    <w:rsid w:val="004F6F12"/>
    <w:rsid w:val="0050713E"/>
    <w:rsid w:val="00507B13"/>
    <w:rsid w:val="005117D0"/>
    <w:rsid w:val="0051282E"/>
    <w:rsid w:val="005135EF"/>
    <w:rsid w:val="00514AAB"/>
    <w:rsid w:val="00516E0B"/>
    <w:rsid w:val="00523515"/>
    <w:rsid w:val="00530363"/>
    <w:rsid w:val="00532453"/>
    <w:rsid w:val="00533D2C"/>
    <w:rsid w:val="00537AC2"/>
    <w:rsid w:val="005405C4"/>
    <w:rsid w:val="00540825"/>
    <w:rsid w:val="00543FB0"/>
    <w:rsid w:val="00544D85"/>
    <w:rsid w:val="00551152"/>
    <w:rsid w:val="005548F0"/>
    <w:rsid w:val="00560160"/>
    <w:rsid w:val="00570835"/>
    <w:rsid w:val="00570B22"/>
    <w:rsid w:val="005710C3"/>
    <w:rsid w:val="00574A1A"/>
    <w:rsid w:val="00591063"/>
    <w:rsid w:val="005920A4"/>
    <w:rsid w:val="005A10CF"/>
    <w:rsid w:val="005B24F8"/>
    <w:rsid w:val="005B3FBC"/>
    <w:rsid w:val="005C6C59"/>
    <w:rsid w:val="005E228F"/>
    <w:rsid w:val="005E4934"/>
    <w:rsid w:val="005E4C8F"/>
    <w:rsid w:val="005E515D"/>
    <w:rsid w:val="005E7C51"/>
    <w:rsid w:val="005F3B9B"/>
    <w:rsid w:val="006006D5"/>
    <w:rsid w:val="00602017"/>
    <w:rsid w:val="00603A68"/>
    <w:rsid w:val="006046E0"/>
    <w:rsid w:val="00605D53"/>
    <w:rsid w:val="00610EF1"/>
    <w:rsid w:val="0062279D"/>
    <w:rsid w:val="006321A3"/>
    <w:rsid w:val="00632880"/>
    <w:rsid w:val="0063707D"/>
    <w:rsid w:val="00645868"/>
    <w:rsid w:val="00661230"/>
    <w:rsid w:val="00663065"/>
    <w:rsid w:val="0066526C"/>
    <w:rsid w:val="00665A85"/>
    <w:rsid w:val="006664D6"/>
    <w:rsid w:val="00681D9F"/>
    <w:rsid w:val="00686E1C"/>
    <w:rsid w:val="0069045A"/>
    <w:rsid w:val="006A6EE3"/>
    <w:rsid w:val="006B18FD"/>
    <w:rsid w:val="006B365D"/>
    <w:rsid w:val="006B4F90"/>
    <w:rsid w:val="006B6D08"/>
    <w:rsid w:val="006C0C3B"/>
    <w:rsid w:val="006C0CA2"/>
    <w:rsid w:val="006C1AE9"/>
    <w:rsid w:val="006C463B"/>
    <w:rsid w:val="006D195A"/>
    <w:rsid w:val="006D2AB0"/>
    <w:rsid w:val="006D3B47"/>
    <w:rsid w:val="006D4721"/>
    <w:rsid w:val="006D67F8"/>
    <w:rsid w:val="006E089E"/>
    <w:rsid w:val="006E43CA"/>
    <w:rsid w:val="006F4661"/>
    <w:rsid w:val="00704491"/>
    <w:rsid w:val="007059F3"/>
    <w:rsid w:val="007075DE"/>
    <w:rsid w:val="00715659"/>
    <w:rsid w:val="00721FB3"/>
    <w:rsid w:val="007260BA"/>
    <w:rsid w:val="00727F03"/>
    <w:rsid w:val="0073180F"/>
    <w:rsid w:val="007332BE"/>
    <w:rsid w:val="00734414"/>
    <w:rsid w:val="007355F4"/>
    <w:rsid w:val="0074071C"/>
    <w:rsid w:val="00750E56"/>
    <w:rsid w:val="00757D32"/>
    <w:rsid w:val="0076046D"/>
    <w:rsid w:val="00761987"/>
    <w:rsid w:val="00767FEA"/>
    <w:rsid w:val="00772924"/>
    <w:rsid w:val="00774604"/>
    <w:rsid w:val="00774D59"/>
    <w:rsid w:val="00775E3D"/>
    <w:rsid w:val="00776630"/>
    <w:rsid w:val="00776AB3"/>
    <w:rsid w:val="00777051"/>
    <w:rsid w:val="00783DDF"/>
    <w:rsid w:val="007968D6"/>
    <w:rsid w:val="00797197"/>
    <w:rsid w:val="0079782A"/>
    <w:rsid w:val="007A164B"/>
    <w:rsid w:val="007A1723"/>
    <w:rsid w:val="007A6624"/>
    <w:rsid w:val="007A75D6"/>
    <w:rsid w:val="007B1939"/>
    <w:rsid w:val="007B49F9"/>
    <w:rsid w:val="007C0B5E"/>
    <w:rsid w:val="007D0882"/>
    <w:rsid w:val="007D31B7"/>
    <w:rsid w:val="007D74EA"/>
    <w:rsid w:val="007D76AA"/>
    <w:rsid w:val="007E13A2"/>
    <w:rsid w:val="007E227C"/>
    <w:rsid w:val="007E22AF"/>
    <w:rsid w:val="007E4EFC"/>
    <w:rsid w:val="007E6071"/>
    <w:rsid w:val="007F165E"/>
    <w:rsid w:val="007F4B8B"/>
    <w:rsid w:val="007F7AE6"/>
    <w:rsid w:val="00803511"/>
    <w:rsid w:val="00814297"/>
    <w:rsid w:val="00815413"/>
    <w:rsid w:val="0082077E"/>
    <w:rsid w:val="008213C2"/>
    <w:rsid w:val="00825C0E"/>
    <w:rsid w:val="008465B9"/>
    <w:rsid w:val="00854ED8"/>
    <w:rsid w:val="00860292"/>
    <w:rsid w:val="00863181"/>
    <w:rsid w:val="00865C2E"/>
    <w:rsid w:val="008725EC"/>
    <w:rsid w:val="00873722"/>
    <w:rsid w:val="00875092"/>
    <w:rsid w:val="008825E6"/>
    <w:rsid w:val="00884D76"/>
    <w:rsid w:val="0089784B"/>
    <w:rsid w:val="00897AD7"/>
    <w:rsid w:val="008A1CD2"/>
    <w:rsid w:val="008A363F"/>
    <w:rsid w:val="008A44C4"/>
    <w:rsid w:val="008B3AE6"/>
    <w:rsid w:val="008C179C"/>
    <w:rsid w:val="008C4D85"/>
    <w:rsid w:val="008C6B5E"/>
    <w:rsid w:val="008C6B84"/>
    <w:rsid w:val="008D5742"/>
    <w:rsid w:val="008E01AC"/>
    <w:rsid w:val="008E0F41"/>
    <w:rsid w:val="008E3137"/>
    <w:rsid w:val="008E651D"/>
    <w:rsid w:val="008F085F"/>
    <w:rsid w:val="008F4F83"/>
    <w:rsid w:val="008F6DED"/>
    <w:rsid w:val="00901630"/>
    <w:rsid w:val="00904F37"/>
    <w:rsid w:val="00912BA0"/>
    <w:rsid w:val="0091498E"/>
    <w:rsid w:val="00922748"/>
    <w:rsid w:val="0092328E"/>
    <w:rsid w:val="00933242"/>
    <w:rsid w:val="0093332E"/>
    <w:rsid w:val="00935230"/>
    <w:rsid w:val="00936710"/>
    <w:rsid w:val="00943F7E"/>
    <w:rsid w:val="00954DFA"/>
    <w:rsid w:val="00961C70"/>
    <w:rsid w:val="00966942"/>
    <w:rsid w:val="00966C8D"/>
    <w:rsid w:val="009723C3"/>
    <w:rsid w:val="00984B15"/>
    <w:rsid w:val="0099289A"/>
    <w:rsid w:val="00992B1B"/>
    <w:rsid w:val="0099491D"/>
    <w:rsid w:val="009A0A8E"/>
    <w:rsid w:val="009A2490"/>
    <w:rsid w:val="009A6600"/>
    <w:rsid w:val="009B6004"/>
    <w:rsid w:val="009B6A2C"/>
    <w:rsid w:val="009B6CF6"/>
    <w:rsid w:val="009C20BF"/>
    <w:rsid w:val="009D72D6"/>
    <w:rsid w:val="009E1163"/>
    <w:rsid w:val="009E1624"/>
    <w:rsid w:val="009E1F18"/>
    <w:rsid w:val="009E593B"/>
    <w:rsid w:val="009F61D9"/>
    <w:rsid w:val="009F65B1"/>
    <w:rsid w:val="00A03568"/>
    <w:rsid w:val="00A04F85"/>
    <w:rsid w:val="00A1057A"/>
    <w:rsid w:val="00A108B9"/>
    <w:rsid w:val="00A10F95"/>
    <w:rsid w:val="00A11071"/>
    <w:rsid w:val="00A12277"/>
    <w:rsid w:val="00A16A02"/>
    <w:rsid w:val="00A20243"/>
    <w:rsid w:val="00A258D0"/>
    <w:rsid w:val="00A300E1"/>
    <w:rsid w:val="00A310CD"/>
    <w:rsid w:val="00A314AF"/>
    <w:rsid w:val="00A35FB8"/>
    <w:rsid w:val="00A53F44"/>
    <w:rsid w:val="00A56129"/>
    <w:rsid w:val="00A6047D"/>
    <w:rsid w:val="00A71118"/>
    <w:rsid w:val="00A803F6"/>
    <w:rsid w:val="00A8473B"/>
    <w:rsid w:val="00A86796"/>
    <w:rsid w:val="00A9153E"/>
    <w:rsid w:val="00A92E0E"/>
    <w:rsid w:val="00A9414D"/>
    <w:rsid w:val="00A964A4"/>
    <w:rsid w:val="00A97436"/>
    <w:rsid w:val="00AA0C65"/>
    <w:rsid w:val="00AA146A"/>
    <w:rsid w:val="00AA34A9"/>
    <w:rsid w:val="00AA4625"/>
    <w:rsid w:val="00AA5757"/>
    <w:rsid w:val="00AB0F92"/>
    <w:rsid w:val="00AB7959"/>
    <w:rsid w:val="00AC2D8F"/>
    <w:rsid w:val="00AD2D99"/>
    <w:rsid w:val="00AD3938"/>
    <w:rsid w:val="00AE1895"/>
    <w:rsid w:val="00AE22A9"/>
    <w:rsid w:val="00AF008D"/>
    <w:rsid w:val="00AF2C7E"/>
    <w:rsid w:val="00AF5308"/>
    <w:rsid w:val="00B01D1C"/>
    <w:rsid w:val="00B125C1"/>
    <w:rsid w:val="00B20168"/>
    <w:rsid w:val="00B208A3"/>
    <w:rsid w:val="00B24B73"/>
    <w:rsid w:val="00B26C82"/>
    <w:rsid w:val="00B26CB0"/>
    <w:rsid w:val="00B27C92"/>
    <w:rsid w:val="00B301FB"/>
    <w:rsid w:val="00B344D1"/>
    <w:rsid w:val="00B4221F"/>
    <w:rsid w:val="00B432BE"/>
    <w:rsid w:val="00B444C6"/>
    <w:rsid w:val="00B51E1E"/>
    <w:rsid w:val="00B525AE"/>
    <w:rsid w:val="00B540BB"/>
    <w:rsid w:val="00B56B4F"/>
    <w:rsid w:val="00B61CDD"/>
    <w:rsid w:val="00B7307D"/>
    <w:rsid w:val="00B732F0"/>
    <w:rsid w:val="00B76B5A"/>
    <w:rsid w:val="00B96435"/>
    <w:rsid w:val="00BA00A0"/>
    <w:rsid w:val="00BA019E"/>
    <w:rsid w:val="00BA071B"/>
    <w:rsid w:val="00BB2FD9"/>
    <w:rsid w:val="00BB4477"/>
    <w:rsid w:val="00BB7D30"/>
    <w:rsid w:val="00BD3574"/>
    <w:rsid w:val="00BD4230"/>
    <w:rsid w:val="00BD661E"/>
    <w:rsid w:val="00BE005D"/>
    <w:rsid w:val="00BE1D24"/>
    <w:rsid w:val="00BE240F"/>
    <w:rsid w:val="00BE61E0"/>
    <w:rsid w:val="00BE7E0E"/>
    <w:rsid w:val="00BF4C54"/>
    <w:rsid w:val="00BF4DCD"/>
    <w:rsid w:val="00BF54B6"/>
    <w:rsid w:val="00BF7772"/>
    <w:rsid w:val="00C14A5C"/>
    <w:rsid w:val="00C16D01"/>
    <w:rsid w:val="00C177C1"/>
    <w:rsid w:val="00C3074F"/>
    <w:rsid w:val="00C3532F"/>
    <w:rsid w:val="00C41688"/>
    <w:rsid w:val="00C41A4D"/>
    <w:rsid w:val="00C41ED3"/>
    <w:rsid w:val="00C44EE1"/>
    <w:rsid w:val="00C518CF"/>
    <w:rsid w:val="00C546DC"/>
    <w:rsid w:val="00C63618"/>
    <w:rsid w:val="00C673E4"/>
    <w:rsid w:val="00C707EB"/>
    <w:rsid w:val="00C72194"/>
    <w:rsid w:val="00C77890"/>
    <w:rsid w:val="00C838E6"/>
    <w:rsid w:val="00C87E96"/>
    <w:rsid w:val="00C919D6"/>
    <w:rsid w:val="00C96C04"/>
    <w:rsid w:val="00C976A9"/>
    <w:rsid w:val="00CA01F9"/>
    <w:rsid w:val="00CA59AB"/>
    <w:rsid w:val="00CA5F90"/>
    <w:rsid w:val="00CB39C6"/>
    <w:rsid w:val="00CC23E3"/>
    <w:rsid w:val="00CC2688"/>
    <w:rsid w:val="00CC6AAA"/>
    <w:rsid w:val="00CD025E"/>
    <w:rsid w:val="00CD0A1F"/>
    <w:rsid w:val="00CE157C"/>
    <w:rsid w:val="00CE3008"/>
    <w:rsid w:val="00CE585D"/>
    <w:rsid w:val="00CE6FBF"/>
    <w:rsid w:val="00CE7015"/>
    <w:rsid w:val="00CF7BE2"/>
    <w:rsid w:val="00D02518"/>
    <w:rsid w:val="00D07C16"/>
    <w:rsid w:val="00D105FC"/>
    <w:rsid w:val="00D10DF6"/>
    <w:rsid w:val="00D16444"/>
    <w:rsid w:val="00D16FAF"/>
    <w:rsid w:val="00D25C46"/>
    <w:rsid w:val="00D27F19"/>
    <w:rsid w:val="00D30FC6"/>
    <w:rsid w:val="00D31DE5"/>
    <w:rsid w:val="00D33CA9"/>
    <w:rsid w:val="00D35F90"/>
    <w:rsid w:val="00D459CC"/>
    <w:rsid w:val="00D50B38"/>
    <w:rsid w:val="00D61109"/>
    <w:rsid w:val="00D66B4E"/>
    <w:rsid w:val="00D672E6"/>
    <w:rsid w:val="00D67DFE"/>
    <w:rsid w:val="00D7316A"/>
    <w:rsid w:val="00D738CC"/>
    <w:rsid w:val="00D77D6F"/>
    <w:rsid w:val="00D8125B"/>
    <w:rsid w:val="00D84A61"/>
    <w:rsid w:val="00D8747F"/>
    <w:rsid w:val="00D93ED6"/>
    <w:rsid w:val="00DA0EAF"/>
    <w:rsid w:val="00DB4B1A"/>
    <w:rsid w:val="00DB4E51"/>
    <w:rsid w:val="00DB6196"/>
    <w:rsid w:val="00DC15C5"/>
    <w:rsid w:val="00DC3C8A"/>
    <w:rsid w:val="00DC3FCD"/>
    <w:rsid w:val="00DC6177"/>
    <w:rsid w:val="00DD1AAE"/>
    <w:rsid w:val="00DD5054"/>
    <w:rsid w:val="00DD685B"/>
    <w:rsid w:val="00DE3D92"/>
    <w:rsid w:val="00DE3E5D"/>
    <w:rsid w:val="00DE77D1"/>
    <w:rsid w:val="00DF5405"/>
    <w:rsid w:val="00E13369"/>
    <w:rsid w:val="00E14FA7"/>
    <w:rsid w:val="00E25CDA"/>
    <w:rsid w:val="00E3175B"/>
    <w:rsid w:val="00E3368A"/>
    <w:rsid w:val="00E40676"/>
    <w:rsid w:val="00E4107E"/>
    <w:rsid w:val="00E4390D"/>
    <w:rsid w:val="00E547E1"/>
    <w:rsid w:val="00E610A8"/>
    <w:rsid w:val="00E6324E"/>
    <w:rsid w:val="00E7459C"/>
    <w:rsid w:val="00E75E2C"/>
    <w:rsid w:val="00E82A0E"/>
    <w:rsid w:val="00E91DBF"/>
    <w:rsid w:val="00E94955"/>
    <w:rsid w:val="00EA15F0"/>
    <w:rsid w:val="00EA179E"/>
    <w:rsid w:val="00EA3AF5"/>
    <w:rsid w:val="00EA7C61"/>
    <w:rsid w:val="00EB1A6F"/>
    <w:rsid w:val="00EB5884"/>
    <w:rsid w:val="00EC0BC9"/>
    <w:rsid w:val="00EC562C"/>
    <w:rsid w:val="00EC7AA4"/>
    <w:rsid w:val="00ED257A"/>
    <w:rsid w:val="00ED43EF"/>
    <w:rsid w:val="00EE0458"/>
    <w:rsid w:val="00EE0DC3"/>
    <w:rsid w:val="00EE2279"/>
    <w:rsid w:val="00EF183E"/>
    <w:rsid w:val="00F025E5"/>
    <w:rsid w:val="00F05942"/>
    <w:rsid w:val="00F11CE3"/>
    <w:rsid w:val="00F1474A"/>
    <w:rsid w:val="00F15937"/>
    <w:rsid w:val="00F1655E"/>
    <w:rsid w:val="00F17BC6"/>
    <w:rsid w:val="00F220D3"/>
    <w:rsid w:val="00F22B7E"/>
    <w:rsid w:val="00F23A89"/>
    <w:rsid w:val="00F310F7"/>
    <w:rsid w:val="00F3641F"/>
    <w:rsid w:val="00F3728D"/>
    <w:rsid w:val="00F40882"/>
    <w:rsid w:val="00F4791E"/>
    <w:rsid w:val="00F50399"/>
    <w:rsid w:val="00F56E0A"/>
    <w:rsid w:val="00F57D29"/>
    <w:rsid w:val="00F620A3"/>
    <w:rsid w:val="00F65BA2"/>
    <w:rsid w:val="00F67C0F"/>
    <w:rsid w:val="00F7387D"/>
    <w:rsid w:val="00F742FD"/>
    <w:rsid w:val="00F8148E"/>
    <w:rsid w:val="00F829EC"/>
    <w:rsid w:val="00F95F5C"/>
    <w:rsid w:val="00F97F78"/>
    <w:rsid w:val="00FA1FD8"/>
    <w:rsid w:val="00FB0CFE"/>
    <w:rsid w:val="00FB3AF1"/>
    <w:rsid w:val="00FB43B1"/>
    <w:rsid w:val="00FB5449"/>
    <w:rsid w:val="00FB77CB"/>
    <w:rsid w:val="00FC5F58"/>
    <w:rsid w:val="00FD36AB"/>
    <w:rsid w:val="00FD4868"/>
    <w:rsid w:val="00FD6294"/>
    <w:rsid w:val="00FE33BB"/>
    <w:rsid w:val="00FE3568"/>
    <w:rsid w:val="00FE43A7"/>
    <w:rsid w:val="00FE60C0"/>
    <w:rsid w:val="00FE7E18"/>
    <w:rsid w:val="00FF092F"/>
    <w:rsid w:val="00FF511D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4450"/>
  <w15:docId w15:val="{849F42F1-675B-402A-B7BD-6F961138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D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D77D6F"/>
    <w:pPr>
      <w:keepNext/>
      <w:keepLines/>
      <w:spacing w:after="4" w:line="260" w:lineRule="auto"/>
      <w:ind w:left="7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575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7B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77D6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7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B447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D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DA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3753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3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B15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B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B1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51E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51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51E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251E"/>
    <w:rPr>
      <w:vertAlign w:val="superscript"/>
    </w:rPr>
  </w:style>
  <w:style w:type="paragraph" w:customStyle="1" w:styleId="paragraph">
    <w:name w:val="paragraph"/>
    <w:basedOn w:val="Normalny"/>
    <w:rsid w:val="00B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BA019E"/>
  </w:style>
  <w:style w:type="character" w:customStyle="1" w:styleId="eop">
    <w:name w:val="eop"/>
    <w:basedOn w:val="Domylnaczcionkaakapitu"/>
    <w:rsid w:val="00BA019E"/>
  </w:style>
  <w:style w:type="character" w:customStyle="1" w:styleId="scxw22632489">
    <w:name w:val="scxw22632489"/>
    <w:basedOn w:val="Domylnaczcionkaakapitu"/>
    <w:rsid w:val="00BA019E"/>
  </w:style>
  <w:style w:type="table" w:styleId="Tabela-Siatka">
    <w:name w:val="Table Grid"/>
    <w:basedOn w:val="Standardowy"/>
    <w:uiPriority w:val="39"/>
    <w:rsid w:val="0025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95D78-A4DB-4567-A3F2-1BB6C5136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55957-F44A-443D-8255-E3819243C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5E7FAF-AFF9-4FA4-9C9B-DA72AAC40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C9F51-2E90-44EC-866E-B5CA5113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Pańczakiewicz</dc:creator>
  <cp:keywords/>
  <dc:description/>
  <cp:lastModifiedBy>Dorota Woźniak</cp:lastModifiedBy>
  <cp:revision>2</cp:revision>
  <cp:lastPrinted>2026-04-01T06:42:00Z</cp:lastPrinted>
  <dcterms:created xsi:type="dcterms:W3CDTF">2026-04-22T10:03:00Z</dcterms:created>
  <dcterms:modified xsi:type="dcterms:W3CDTF">2026-04-22T10:03:00Z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