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D6" w:rsidRPr="00E2517A" w:rsidRDefault="001C29D6" w:rsidP="001C29D6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Załącznik</w:t>
      </w:r>
      <w:r w:rsidR="006B065E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nr 9</w:t>
      </w:r>
    </w:p>
    <w:p w:rsidR="001C29D6" w:rsidRPr="00E2517A" w:rsidRDefault="001C29D6" w:rsidP="00B21368">
      <w:pPr>
        <w:spacing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do uchwały Senatu Krakowskiej Akademii im. Andrzeja Frycza Modrzewskiego z dnia </w:t>
      </w:r>
      <w:r w:rsidR="00035907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29 czerwca 2022 r.</w:t>
      </w:r>
    </w:p>
    <w:tbl>
      <w:tblPr>
        <w:tblW w:w="93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7260"/>
      </w:tblGrid>
      <w:tr w:rsidR="001C29D6" w:rsidRPr="00E2517A" w:rsidTr="00E2517A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Program studiów </w:t>
            </w:r>
          </w:p>
        </w:tc>
      </w:tr>
      <w:tr w:rsidR="001C29D6" w:rsidRPr="00E2517A" w:rsidTr="00E2517A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Podstawowe informacje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Nazwa Wydziału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Wydział Aktorski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Nazwa kierunku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Aktorstwo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Poziom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jednolite studia magisterskie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Profil 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464CA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raktyczny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Forma 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studia stacjonarne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Nabór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25503A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2022/23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Język studiów 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464CA7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olski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Liczba semestrów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  <w:tr w:rsidR="001C29D6" w:rsidRPr="00E2517A" w:rsidTr="00E251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Tytuł zawodowy 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magister sztuki</w:t>
            </w:r>
          </w:p>
        </w:tc>
      </w:tr>
    </w:tbl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4793"/>
        <w:gridCol w:w="829"/>
      </w:tblGrid>
      <w:tr w:rsidR="001C29D6" w:rsidRPr="00E2517A" w:rsidTr="001C29D6">
        <w:trPr>
          <w:trHeight w:val="646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Przyporządkowanie kierunku do dziedzin oraz dyscyplin, do których odnoszą się efekty uczenia się</w:t>
            </w:r>
          </w:p>
        </w:tc>
      </w:tr>
      <w:tr w:rsidR="0042328B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Dziedzina oraz dyscyplina wiodąca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2E0C5E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d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ziedzina sztuki, dyscyplina sztuki filmowe i teatralne</w:t>
            </w:r>
            <w:r w:rsidR="009B4D42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(246</w:t>
            </w:r>
            <w:r w:rsidR="00A326A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ECTS)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82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%</w:t>
            </w:r>
          </w:p>
        </w:tc>
      </w:tr>
      <w:tr w:rsidR="0042328B" w:rsidRPr="00E2517A" w:rsidTr="001C29D6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Dodatkowe dyscypliny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8BB" w:rsidRPr="00E2517A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sz w:val="24"/>
                <w:szCs w:val="24"/>
                <w:lang w:eastAsia="pl-PL"/>
              </w:rPr>
              <w:t>dziedzina nauk humanistycznych:</w:t>
            </w:r>
          </w:p>
          <w:p w:rsidR="009B4D42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dyscyplina nauki o kulturze i religii</w:t>
            </w:r>
            <w:r w:rsidR="00A326A0"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(19 ECTS)</w:t>
            </w:r>
            <w:r w:rsidR="009F7F51"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, </w:t>
            </w:r>
            <w:r w:rsidR="00A57612"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</w:t>
            </w:r>
            <w:r w:rsidR="009B4D42"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literaturoznawstwo</w:t>
            </w:r>
            <w:r w:rsidR="0042328B"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(7 ECTS), </w:t>
            </w:r>
          </w:p>
          <w:p w:rsidR="009B4D42" w:rsidRPr="00E2517A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dziedzina nauk społecznych:</w:t>
            </w:r>
          </w:p>
          <w:p w:rsidR="009B4D42" w:rsidRPr="00E2517A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nauki o komunikacji społecznej i mediach (4Ects)</w:t>
            </w:r>
          </w:p>
          <w:p w:rsidR="009B4D42" w:rsidRPr="00E2517A" w:rsidRDefault="00A326A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nauki o zarządzaniu i jakości (8 ECTS), </w:t>
            </w:r>
          </w:p>
          <w:p w:rsidR="001C29D6" w:rsidRPr="00E2517A" w:rsidRDefault="00A326A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nauki prawne (5 ECTS)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9B4D4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14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%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42328B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Zajęcia, które nie stanowią bazy dla koncepcji kształcenia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42" w:rsidRPr="00E2517A" w:rsidRDefault="00AF763F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sz w:val="24"/>
                <w:szCs w:val="24"/>
                <w:lang w:eastAsia="pl-PL"/>
              </w:rPr>
              <w:t xml:space="preserve">Języki obce, technologie przetwarzania informacji </w:t>
            </w:r>
          </w:p>
          <w:p w:rsidR="001C29D6" w:rsidRPr="00E2517A" w:rsidRDefault="009B4D42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sz w:val="24"/>
                <w:szCs w:val="24"/>
                <w:lang w:eastAsia="pl-PL"/>
              </w:rPr>
              <w:t>(</w:t>
            </w:r>
            <w:r w:rsidR="0042328B" w:rsidRPr="00E2517A">
              <w:rPr>
                <w:rFonts w:ascii="Cambria" w:eastAsia="Times New Roman" w:hAnsi="Cambria"/>
                <w:sz w:val="24"/>
                <w:szCs w:val="24"/>
                <w:lang w:eastAsia="pl-PL"/>
              </w:rPr>
              <w:t>11 ECTS</w:t>
            </w:r>
            <w:r w:rsidRPr="00E2517A">
              <w:rPr>
                <w:rFonts w:ascii="Cambria" w:eastAsia="Times New Roman" w:hAnsi="Cambria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9642CC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4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%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Suma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100%</w:t>
            </w:r>
          </w:p>
        </w:tc>
      </w:tr>
    </w:tbl>
    <w:p w:rsidR="00B21368" w:rsidRPr="00E2517A" w:rsidRDefault="00B21368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0"/>
        <w:gridCol w:w="582"/>
      </w:tblGrid>
      <w:tr w:rsidR="001C29D6" w:rsidRPr="00E2517A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Liczba punktów ECTS 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Konieczna do ukończenia studiów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300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260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Którą student uzyskuje w ramach zajęć do wyboru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A75061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98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Którą student musi uzyskać w ramach praktyk zawodowych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40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3F1DA0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55</w:t>
            </w: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ogólnoakademickiego</w:t>
            </w:r>
            <w:proofErr w:type="spellEnd"/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lang w:eastAsia="pl-PL"/>
              </w:rPr>
            </w:pPr>
          </w:p>
        </w:tc>
      </w:tr>
      <w:tr w:rsidR="001C29D6" w:rsidRPr="00E2517A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Którą student uzyskuje w ramach zajęć kształtujących umiejętności praktyczne (dotyczy profilu praktycznego)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lang w:eastAsia="pl-PL"/>
              </w:rPr>
              <w:t>249</w:t>
            </w:r>
          </w:p>
        </w:tc>
      </w:tr>
    </w:tbl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numPr>
          <w:ilvl w:val="0"/>
          <w:numId w:val="23"/>
        </w:numPr>
        <w:spacing w:before="240"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Koncepcja kształcenia - zgodność z misją i strategią uczelni 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36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Zgodnie z zapisem w misji uczelni: </w:t>
      </w:r>
      <w:r w:rsidRPr="00E2517A">
        <w:rPr>
          <w:rFonts w:ascii="Cambria" w:eastAsia="Times New Roman" w:hAnsi="Cambria"/>
          <w:i/>
          <w:iCs/>
          <w:color w:val="000000"/>
          <w:sz w:val="24"/>
          <w:szCs w:val="24"/>
          <w:lang w:eastAsia="pl-PL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, program studiów na kierunku Aktorstwo został przygotowany w oparciu o dorobek naukowy i dydaktyczny nauczycieli akademickich zatrudnionych w uczelni, doświadczenie zawodowe i dorobek artystyczny praktyków z rynku pracy, polskie doświadczenia kształcenia aktorów oraz wzorce i zalecenia międzynarodowe.  Podkreślona w misji </w:t>
      </w:r>
      <w:r w:rsidRPr="00E2517A">
        <w:rPr>
          <w:rFonts w:ascii="Cambria" w:eastAsia="Times New Roman" w:hAnsi="Cambria"/>
          <w:i/>
          <w:iCs/>
          <w:color w:val="000000"/>
          <w:sz w:val="24"/>
          <w:szCs w:val="24"/>
          <w:lang w:eastAsia="pl-PL"/>
        </w:rPr>
        <w:t xml:space="preserve">przyjazność uczelni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 </w:t>
      </w:r>
    </w:p>
    <w:p w:rsidR="001C29D6" w:rsidRPr="00E2517A" w:rsidRDefault="001C29D6" w:rsidP="001C29D6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 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  <w:t>Kierunek Aktorstwo w pełni wpisuje się w ogólnouczelnianą strategię rozwoju poprzez:</w:t>
      </w:r>
    </w:p>
    <w:p w:rsidR="001C29D6" w:rsidRPr="00E2517A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realizację działań edukacyjnych - odpowiadających współczesnym wyzwaniom rynku teatralnego, filmowego i nowych mediów;</w:t>
      </w:r>
    </w:p>
    <w:p w:rsidR="001C29D6" w:rsidRPr="00E2517A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realizację działań ukierunkowanych na formowanie osobowości studentów, ich zrozumienia dla idei twórczego rozwoju i uczenia się przez całe życie oraz nabywanie przez nich umiejętności i kompetencji cenionych na rynku pracy, w tym takich jak kompetencje komunikacyjne, umiejętność pracy w grupie, poszanowanie zasad prawa i etyki zawodowej, kreatywność; </w:t>
      </w:r>
    </w:p>
    <w:p w:rsidR="001C29D6" w:rsidRPr="00E2517A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włączenie interesariuszy zewnętrznych i wewnętrznych do procesu doskonalenia programu kształcenia;</w:t>
      </w:r>
    </w:p>
    <w:p w:rsidR="001C29D6" w:rsidRPr="00E2517A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współpracę z instytucjami artystycznymi w procesie kształcenia i odbywania praktyk zawodowych.</w:t>
      </w:r>
    </w:p>
    <w:p w:rsidR="00B21368" w:rsidRPr="00E2517A" w:rsidRDefault="001C29D6" w:rsidP="00B21368">
      <w:pPr>
        <w:spacing w:before="240" w:after="240" w:line="240" w:lineRule="auto"/>
        <w:ind w:firstLine="36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Zgodnie z misją uczelni chcemy rozwijać u studentów postawy prospołeczne i przygotować ich do aktywnego uczestniczenia w kulturze, popularyzowania jej oraz inicjowania działań kulturalnych, edukacyjnych i społecznych na rzecz różnych środowisk.</w:t>
      </w: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Cele kształcenia </w:t>
      </w:r>
    </w:p>
    <w:p w:rsidR="001C29D6" w:rsidRPr="00E2517A" w:rsidRDefault="001C29D6" w:rsidP="001C29D6">
      <w:pPr>
        <w:spacing w:before="240"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Celem kształcenia na kierunku aktorstwo jest przede wszystkim przygotowanie absolwentów do pracy w teatrze i filmie, ale także wyposażenie ich w kompetencje potrzebne do pracy na estradzie, w mediach, reklamie i instytucjach kultury. Dodatkowo celem jest wykształcenie absolwentów gotowych do angażowania się w różnorodne działania kulturalne, edukacyjne i społeczne.</w:t>
      </w:r>
    </w:p>
    <w:p w:rsidR="00F32880" w:rsidRDefault="00F32880" w:rsidP="001C29D6">
      <w:pPr>
        <w:spacing w:before="240" w:after="0" w:line="240" w:lineRule="auto"/>
        <w:ind w:firstLine="72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1C29D6" w:rsidRPr="00E2517A" w:rsidRDefault="001C29D6" w:rsidP="001C29D6">
      <w:pPr>
        <w:spacing w:before="240"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bookmarkStart w:id="0" w:name="_GoBack"/>
      <w:bookmarkEnd w:id="0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Mając na uwadze te cele opracowaliśmy sylwetkę absolwenta który jest wszechstronnie przygotowany do wykonywania zawodu aktora teatralnego i filmowego.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lastRenderedPageBreak/>
        <w:t>Ma pogłębioną wiedzę o teatrze i filmie, a także ogólną orientację w problematyce kultury. Jest otwarty na zmiany i podejmowanie nowych wyzwań zawodowych oraz działań na rzecz środowiska społecznego. Ma rozbudzona potrzebę uczestniczenia w kulturze, tworzenia jej i propagowania.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Charakterystyka kierunku z uwzględnieniem potrzeb społeczno-gospodarczych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Program studiów zorientowany jest na kształcenie wszechstronnych aktorów, którzy potrafią wykonywać swój </w:t>
      </w:r>
      <w:r w:rsidR="009E13CF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zawód zarówno w teatrze, jak i w filmie oraz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nowych mediach, potrafią dostosować swój warsztat artystyczny do różnych rodzajów produkcji. Duży nacisk został położony na samodzielność, odpowiedzialność i aktywność studenta, a także umiejętność budowania własnej  ścieżki zawodowej i pracy w zespole zadaniowym.</w:t>
      </w:r>
    </w:p>
    <w:p w:rsidR="009E13CF" w:rsidRPr="00E2517A" w:rsidRDefault="009E13CF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9E13CF" w:rsidRPr="00E2517A" w:rsidRDefault="009E13CF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Na Wydziale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Aktorskim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powołano Radę Programową do której zaproszeni zostali interes</w:t>
      </w:r>
      <w:r w:rsidR="000F4F05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ariusze zewnętrzni. O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pin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iują programy studiów i proponują wprowadzanie nowych  treści kształcenia odpowiadających potrzebom zmieniającego się rynku pracy dla aktorów.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W odpowiedzi na potrzeby otoczenia społeczno-gospodarczego w planie studiów 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uwzględn</w:t>
      </w:r>
      <w:r w:rsidR="009E13CF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iono 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grupę przedmiotów fakultatywnych poszerzających kompetencje zawodowe.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Lista przedmiotów jest corocznie aktualizowana w oparciu o wskazania interesariuszy zewnętrznych. </w:t>
      </w:r>
    </w:p>
    <w:p w:rsidR="001C29D6" w:rsidRPr="00E2517A" w:rsidRDefault="001C29D6" w:rsidP="001C29D6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sz w:val="24"/>
          <w:szCs w:val="24"/>
          <w:lang w:eastAsia="pl-PL"/>
        </w:rPr>
        <w:t> </w:t>
      </w: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Opis realizacji programu - informacja o ścieżkach specjalizacyjnych, modułach i warunkach ich wyboru </w:t>
      </w:r>
    </w:p>
    <w:p w:rsidR="00C9089C" w:rsidRPr="00E2517A" w:rsidRDefault="00C9089C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z w:val="24"/>
          <w:szCs w:val="24"/>
          <w:shd w:val="clear" w:color="auto" w:fill="FFFFFF"/>
          <w:lang w:eastAsia="pl-PL"/>
        </w:rPr>
      </w:pPr>
    </w:p>
    <w:p w:rsidR="001C29D6" w:rsidRPr="00E2517A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shd w:val="clear" w:color="auto" w:fill="FFFFFF"/>
          <w:lang w:eastAsia="pl-PL"/>
        </w:rPr>
        <w:t xml:space="preserve">Program studiów został przygotowany w taki sposób, by treści kierunkowe były uzupełniane poprzez przedmioty podstawowe dla kierunku, głównie z dziedziny nauk humanistycznych 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shd w:val="clear" w:color="auto" w:fill="FFFFFF"/>
          <w:lang w:eastAsia="pl-PL"/>
        </w:rPr>
        <w:t xml:space="preserve">i społecznych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a także przedmioty poszerzające kompetencje zawodowe tworząc spójną całość i umożliwiając osiągnięcie przez studentów założonych dla kierunku efektów uczenia się.</w:t>
      </w:r>
    </w:p>
    <w:p w:rsidR="001C29D6" w:rsidRPr="00E2517A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Kwalifikacje te będą zdobywane w toku studiów poprzez uczestnictwo w wykładach dających pogłębioną wiedzę specjalistyczną z zakresu teatru i filmu, oraz w konwersatoriach, ćwiczeniach i warsztatach dających zaawansowane umiejętności i kompetencje społeczne przygotowujące do pracy zawodowej, także podczas odbywania praktyki zawodowej.</w:t>
      </w:r>
    </w:p>
    <w:p w:rsidR="001C29D6" w:rsidRPr="00E2517A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Kształcenie praktyczne realizowane jest w ramach modułów przygotowujących do pracy na scenie i w filmie oraz poprzez przedmioty poszerzające kompetencje zawodowe przygotowujące do pracy w mediach, w obszarze komunikacji społecznej, w instytucjach kultury. Moduły przygotowujące do zadań aktorskich realizowane są już od pierwszego semestru studiów. Treści kształcenia uwzględniają rosnący poziom trudności. W semestrze I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i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II studenci pracują nad świadomością ciała, głosu i emocji opanowując  podstawowe narzędzia w pracy aktora. W semestrach III i IV uczą się budowania postaci scenicznej, współpracy z partnerem, pracy przed kamerą. W semestrze V pogłębiają umiejętności warsztatowe realizując sceny aktorskie z wieloma partnerami scenicznymi, ucząc się rozczytywać i analizować teksty odnajdując w nich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lastRenderedPageBreak/>
        <w:t>role. Semestr VI to czas na improwizacje aktorskie, kreatywne i twórcze działania na scenie i planie filmowym. Od semestru VII studenci wybierają własną ścieżkę rozwoju zawodowego uczestnicząc w scenach teatralnych lub filmowych, ucząc się pracy w zespole realizacyjnym pod kierunkiem uznanych reżyserów. Dwa ostatnie semestry (IX i X) to praca nad dyplomem praktycznym. W semestrach I-VI studenci zdobywają umiejętności wokalne i taneczne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.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W semestrach  I-V realizowany jest moduł przygotowujący do pracy głosem (umuzykalnienie, warsztat emisji głosu, wymowa). Począwszy od I semestru zaczyna się kształcenie w zakresie interpretacji  prozy i wiersza. Studenci mają możliwość kształtowania własnego programu studiów poprzez wybór przedmiotów poszerzających kompetencje zawodowe takich jak umiejętność dubbingowania,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lektorowania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,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udziału w castingach,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przygotowania portfolio, udziału w sesjach zdjęciowych, </w:t>
      </w:r>
      <w:proofErr w:type="spellStart"/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selftapingu</w:t>
      </w:r>
      <w:proofErr w:type="spellEnd"/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.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W programie studiów przewidziano także przedmioty rozwijające przedsiębiorczość oraz dające wiedzę prawną związaną z przyszłą działalnością zawodową, a także umiejętności animowania działań kulturalnych. Kompetencje w zakresie znajomości języka obcego student zdobywa podczas obowiązkowego lektoratu uzupełnionego warsztatem specjalistycznym - anglojęzycznym dialogiem w filmie i teatrze.</w:t>
      </w:r>
    </w:p>
    <w:p w:rsidR="004B68BB" w:rsidRPr="00E2517A" w:rsidRDefault="004B68BB" w:rsidP="004B68BB">
      <w:pPr>
        <w:shd w:val="clear" w:color="auto" w:fill="FFFFFF"/>
        <w:spacing w:after="240" w:line="240" w:lineRule="auto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1C29D6" w:rsidRPr="00E2517A" w:rsidRDefault="001C29D6" w:rsidP="004B68BB">
      <w:pPr>
        <w:pStyle w:val="Akapitzlist"/>
        <w:numPr>
          <w:ilvl w:val="0"/>
          <w:numId w:val="23"/>
        </w:numPr>
        <w:shd w:val="clear" w:color="auto" w:fill="FFFFFF"/>
        <w:spacing w:after="240" w:line="240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Praktyki zawodowe - wymiar, zasady i forma odbywania praktyk zawodowych</w:t>
      </w:r>
    </w:p>
    <w:p w:rsidR="001C29D6" w:rsidRPr="00E2517A" w:rsidRDefault="001C29D6" w:rsidP="001C29D6">
      <w:pPr>
        <w:shd w:val="clear" w:color="auto" w:fill="FFFFFF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sz w:val="24"/>
          <w:szCs w:val="24"/>
          <w:lang w:eastAsia="pl-PL"/>
        </w:rPr>
        <w:t> </w:t>
      </w:r>
    </w:p>
    <w:p w:rsidR="001C29D6" w:rsidRPr="00E2517A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Studentów obowiązują 6 miesięczne praktyki zawodowe, którym przypisano 40 punktów ECTS. Ich celem jest zaznajomienie studentów ze specyfiką przyszłego zawodu, wykorzystanie nabytych umiejętności w praktycznym działaniu,  zyskanie doświadczenia zawodowego oraz poznanie warunków i klimatu pracy zespołowej, a także sprawdzenie zdolności do adaptacji w nowym środowisku, elastyczności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zachowań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oraz możliwości realizacji własnych planów zawodowych.</w:t>
      </w:r>
    </w:p>
    <w:p w:rsidR="004B68BB" w:rsidRPr="00E2517A" w:rsidRDefault="004B68BB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1C29D6" w:rsidRPr="00E2517A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10 punktów studenci zdobywają podczas warsztatów mistrzowskich w semestrach V-IX. Do ich przeprowadzenia zapraszani będą wybitni aktorzy</w:t>
      </w:r>
      <w:r w:rsidR="000F4F05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, reżyserzy, operatorzy filmowi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o uznanym dorobku zawodowym. Pozostałe 30 punktów studenci zdobywają w semestrach IX i X realizując po 2 miesiące praktyk poza uczelnią, w instytucjach które zadeklarowały współpracę, a także w miejscach wskazanych przez studentów, w których mogą osiągnąć efekty uczenia się przewidziane dla praktyk. </w:t>
      </w:r>
    </w:p>
    <w:p w:rsidR="004B68BB" w:rsidRPr="00E2517A" w:rsidRDefault="004B68BB" w:rsidP="001C29D6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4B68BB" w:rsidRPr="00E2517A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Przebieg praktyk nadzorowany jest przez pełnomocnika dziekana ds. praktyk studenckich. Pełnomocnik może również zaliczyć studentowi pracę zawodową jako praktykę na podstawie zaświadczenia o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zatrudnieniu z wyszczególnionym zakresem zrealizowanych zadań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. 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Na poczet praktyki zawodowej zaliczana będ</w:t>
      </w:r>
      <w:r w:rsidR="00B40B54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z</w:t>
      </w:r>
      <w:r w:rsidR="00C9089C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ie także aktywność studentów przy</w:t>
      </w:r>
      <w:r w:rsidR="00B40B54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warsztatach organizowanych przez Wydział dla uczniów szkół podstawowych oraz uczestnictwo w projektach uczelnianych, w których studenci wykorzystają zdobytą wiedzę, umiejętności i kompetencje . </w:t>
      </w:r>
    </w:p>
    <w:p w:rsidR="001C29D6" w:rsidRPr="00E2517A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</w:p>
    <w:p w:rsidR="00B21368" w:rsidRPr="00E2517A" w:rsidRDefault="00B21368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:rsidR="00B21368" w:rsidRPr="00E2517A" w:rsidRDefault="00B21368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:rsidR="00B21368" w:rsidRPr="00E2517A" w:rsidRDefault="00B21368" w:rsidP="004B68BB">
      <w:pPr>
        <w:shd w:val="clear" w:color="auto" w:fill="FFFFFF"/>
        <w:spacing w:after="0" w:line="240" w:lineRule="auto"/>
        <w:ind w:firstLine="708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Badania naukowe</w:t>
      </w:r>
    </w:p>
    <w:p w:rsidR="001C29D6" w:rsidRPr="00E2517A" w:rsidRDefault="001C29D6" w:rsidP="001C29D6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lastRenderedPageBreak/>
        <w:t>Nie dotyczy</w:t>
      </w:r>
    </w:p>
    <w:p w:rsidR="004B68BB" w:rsidRPr="00E2517A" w:rsidRDefault="004B68BB" w:rsidP="004B68BB">
      <w:pPr>
        <w:spacing w:after="0" w:line="240" w:lineRule="auto"/>
        <w:ind w:left="360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Opis infrastruktury niezbędnej do prowadzenia kształcenia  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internetu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internetu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(hot spot). Budynki uczelni są przystosowane do potrzeb osób z niepełnosprawnościami.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Dla potrzeb kształcenia na kierunku aktorstwo uruchomiono studio teatralne składające się z 5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sal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, z przeznaczeniem do prowadzenia zajęć aktorskich, ruchowych i wokalnych. Sale są wytłumione i posiadają możliwość zaciemnienia. Podłogi są drewniane. Sale są wyposażone w oświetlenie sceniczne i nagłośnienie. Na zapleczu studia teatralnego znajdują się szatnie i część sanitarna (z dodatkowymi prysznicami).</w:t>
      </w:r>
    </w:p>
    <w:p w:rsidR="00B40B54" w:rsidRPr="00E2517A" w:rsidRDefault="00B40B54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B40B54" w:rsidRPr="00E2517A" w:rsidRDefault="00B40B54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Do wyłącznej dyspozycji studentów jest klub studencki ze sceną teatralną i widownią, gdzie odbywają się warsztaty mistrzowskie, próby  i pokazy.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Na kampusie znajduje się studio filmowo-telewizyjne Studio o powierzchni 120 m2.  Jest przeznaczone do produkcji audycji telewizyjnych oraz realizacji etiud filmowych. Studio wyposażone jest w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okotarowanie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,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bluebox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, 6 kamer, oświetlenie studyjne, sprzęt dźwiękowy, miksery obrazu i dźwięku, zestawy do montażu filmowego. W studiu są zatrudnieni na umowach o pracę operator kamery (realizator zdjęć), dźwiękowiec (realizator dźwięku), montażysta filmowy, inżynier studia, pracownicy techniczni, którzy w charakterze ekipy filmowej będą uczestniczyć w zajęciach i pomagać podczas pracy własnej studentów.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Kształceniu praktyczne będzie się także odbywało w studiu radiowym zlokalizowanym na terenie kampusu. 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Teams</w:t>
      </w:r>
      <w:proofErr w:type="spellEnd"/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  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4B68BB">
      <w:pPr>
        <w:pStyle w:val="Akapitzlist"/>
        <w:numPr>
          <w:ilvl w:val="0"/>
          <w:numId w:val="23"/>
        </w:numPr>
        <w:spacing w:line="240" w:lineRule="auto"/>
        <w:jc w:val="both"/>
        <w:textAlignment w:val="baseline"/>
        <w:rPr>
          <w:rFonts w:ascii="Cambria" w:eastAsia="Times New Roman" w:hAnsi="Cambria"/>
          <w:b/>
          <w:bCs/>
          <w:color w:val="FF0000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Wymogi związane z ukończeniem studiów (praca dyplomowa, egzamin dyplomowy)</w:t>
      </w:r>
      <w:r w:rsidR="00E47C08"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 xml:space="preserve"> </w:t>
      </w:r>
    </w:p>
    <w:p w:rsidR="001C29D6" w:rsidRPr="00E2517A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Warunkiem ukończenia studiów jest złożenie pr</w:t>
      </w:r>
      <w:r w:rsidR="002450B8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acy magisterskiej i jej obrona, w trakcie której student odpowiada na trzy pytania komisji egzaminacyjnej, przy czym jedno pytanie dotyczy tematu pracy magisterskiej, dwa są pytaniami z listy zagadnień egzaminacyjnych </w:t>
      </w:r>
      <w:r w:rsidR="008E10AD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udostępnionej studentom z wyprzedzeniem.</w:t>
      </w:r>
      <w:r w:rsidR="002450B8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W semestrach IX i X </w:t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lastRenderedPageBreak/>
        <w:t xml:space="preserve">studenci uczestniczą w seminarium magisterskim. Warunkiem dopuszczenia do obrony pracy magisterskiej jest jej pozytywna ocena wydana przez promotora i recenzenta. Obrona pracy odbywa się po zaliczeniu wszystkich przewidzianych w planie studiów przedmiotów, obowiązkowej praktyki zawodowej i zaliczeniu dyplomu praktycznego.  Warsztaty przygotowujące do dyplomu odbywają się w semestrach IX i X. </w:t>
      </w:r>
      <w:r w:rsidR="00602D14"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t>Spektakle dyplomowe będą prezentowane publiczności.</w:t>
      </w:r>
    </w:p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:rsidR="001C29D6" w:rsidRPr="00E2517A" w:rsidRDefault="001C29D6" w:rsidP="001C29D6">
      <w:pPr>
        <w:spacing w:before="240" w:after="24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b/>
          <w:bCs/>
          <w:color w:val="000000"/>
          <w:sz w:val="24"/>
          <w:szCs w:val="24"/>
          <w:lang w:eastAsia="pl-PL"/>
        </w:rPr>
        <w:t>Opis zakładanych efektów uczenia się w odniesieniu do charakterystyk drugiego stopnia efektów uczenia się dla kwalifikacji na poziomie 7 Polskiej Ramy Kwalifikacji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8"/>
        <w:gridCol w:w="5235"/>
        <w:gridCol w:w="2749"/>
      </w:tblGrid>
      <w:tr w:rsidR="001C29D6" w:rsidRPr="00E2517A" w:rsidTr="001C29D6">
        <w:trPr>
          <w:trHeight w:val="174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Nazwa wydziału: Wydział Aktorski</w:t>
            </w:r>
          </w:p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Nazwa kierunku studiów: Aktorstwo</w:t>
            </w:r>
          </w:p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Poziom studiów: jednolite studia magisterskie</w:t>
            </w:r>
          </w:p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Profil kształcenia: praktyczny</w:t>
            </w:r>
          </w:p>
        </w:tc>
      </w:tr>
      <w:tr w:rsidR="001C29D6" w:rsidRPr="00E2517A" w:rsidTr="001C29D6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Symbol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Opis zakładanych efektów uczenia się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1C29D6" w:rsidRPr="00E2517A" w:rsidTr="001C29D6">
        <w:trPr>
          <w:trHeight w:val="66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się: Wiedza (zna i rozumie)</w:t>
            </w:r>
          </w:p>
        </w:tc>
      </w:tr>
      <w:tr w:rsidR="001C29D6" w:rsidRPr="00E2517A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E47C08" w:rsidRPr="00E2517A" w:rsidRDefault="001C29D6" w:rsidP="008E10AD">
            <w:pPr>
              <w:spacing w:before="240"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Ma dobrą orientację w problematyce kultury, jej roli społecznej, instytucjach</w:t>
            </w:r>
            <w:r w:rsidR="008E10AD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kultury i kierunkach rozwoju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P7S_WG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P7S_WK</w:t>
            </w:r>
          </w:p>
        </w:tc>
      </w:tr>
      <w:tr w:rsidR="001C29D6" w:rsidRPr="00E2517A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Ma pogłębioną wiedzę o filmie i teatrze w aspekcie historycznym i teoretycznym. Zna trendy we współczesnym kinie i teatrze.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P7S_WG</w:t>
            </w:r>
          </w:p>
        </w:tc>
      </w:tr>
      <w:tr w:rsidR="001C29D6" w:rsidRPr="00E2517A" w:rsidTr="001C29D6">
        <w:trPr>
          <w:trHeight w:val="1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_W3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Ma wiedzę na temat warsztatu aktora i animatora kultury.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P7S_WG</w:t>
            </w:r>
          </w:p>
        </w:tc>
      </w:tr>
      <w:tr w:rsidR="001C29D6" w:rsidRPr="00E2517A" w:rsidTr="001C29D6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>EUK7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_W4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Zna etapy tworzenia spektaklu teatralnego, technologię produkcji filmowej i telewizyjnej oraz role i zadania poszczególnych osób w nie zaangażowanych.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ind w:left="-1140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                      P7S_WG</w:t>
            </w:r>
          </w:p>
        </w:tc>
      </w:tr>
      <w:tr w:rsidR="001C29D6" w:rsidRPr="00E2517A" w:rsidTr="001C29D6">
        <w:trPr>
          <w:trHeight w:val="1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Zna i rozumie podstawowe pojęcia z zakresu studiowanej dziedziny.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P7S_WG</w:t>
            </w:r>
          </w:p>
        </w:tc>
      </w:tr>
      <w:tr w:rsidR="001C29D6" w:rsidRPr="00E2517A" w:rsidTr="001C29D6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C776F1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Zna regulacje prawne i normy etyczne związane z pracą aktora i działalnością zawodową w obszarze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P7S_WK</w:t>
            </w:r>
          </w:p>
        </w:tc>
      </w:tr>
      <w:tr w:rsidR="001C29D6" w:rsidRPr="00E2517A" w:rsidTr="001C29D6">
        <w:trPr>
          <w:trHeight w:val="9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Ma wiedzę o ekonomicznych uwarunkowaniach pracy artystycznej, pozwalającą na samodzielne funkcjonowanie na rynku 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P7S_WK</w:t>
            </w:r>
          </w:p>
        </w:tc>
      </w:tr>
      <w:tr w:rsidR="001C29D6" w:rsidRPr="00E2517A" w:rsidTr="001C29D6">
        <w:trPr>
          <w:trHeight w:val="77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się: Umiejętności (potrafi)</w:t>
            </w:r>
          </w:p>
        </w:tc>
      </w:tr>
      <w:tr w:rsidR="001C29D6" w:rsidRPr="00E2517A" w:rsidTr="001C29D6">
        <w:trPr>
          <w:trHeight w:val="7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posługiwać się terminologią zawodową.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P7S_UK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Posługuje się językiem obcym w mowie i piśmie na poziomie B2+ i potrafi go wykorzystywać w pracy zawodowej.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P7S_UK</w:t>
            </w:r>
          </w:p>
        </w:tc>
      </w:tr>
      <w:tr w:rsidR="001C29D6" w:rsidRPr="00E2517A" w:rsidTr="001C29D6">
        <w:trPr>
          <w:trHeight w:val="13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Posiada umiejętności związane z publicznymi wystąpieniami, w tym techniki radzenia sobie ze stresem.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P7S_UK</w:t>
            </w:r>
          </w:p>
        </w:tc>
      </w:tr>
      <w:tr w:rsidR="001C29D6" w:rsidRPr="00E2517A" w:rsidTr="001C29D6">
        <w:trPr>
          <w:trHeight w:val="2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>EUK7_U4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Posługuje się warsztatem aktora: potrafi pracować na planie filmowym i na scenie, ma prawidłową emisję głosu i dykcję, potrafi wykorzystać głos do zadań aktorskich i dbać o jego kondycję, potrafi zbudować rolę i wykorzystać ciało dla ekspresji artystycznej, ma umiejętności wokalne, taneczne i estradowe, potrafi czytać i oceniać scenariusze.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P7S_UW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P7S_UU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Rozumiejąc rolę kreatywności w zawodzie artystycznym, potrafi dokonywać własnych interpretacji oraz przekonywać do nich.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P7S_UW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29D6" w:rsidRPr="00E2517A" w:rsidTr="001C29D6">
        <w:trPr>
          <w:trHeight w:val="1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pracować w grupie zadaniowej, rozumiejąc swoją w niej rolę.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P7S-UO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P7S_UK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Wykorzystując wiedzę teoretyczną i warsztat aktorski potrafi podjąć się różnych zadań związanych ze studiowanym kierunkiem.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P7S_UW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P7S_UO</w:t>
            </w:r>
          </w:p>
        </w:tc>
      </w:tr>
      <w:tr w:rsidR="001C29D6" w:rsidRPr="00E2517A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rozstrzygać dylematy zawodowe zgodnie z normami etyki zawodowej, przewiduje skutki swoich działań w prawnym i etycznym aspekcie wykonywania zawodu.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P7S_UW</w:t>
            </w:r>
          </w:p>
        </w:tc>
      </w:tr>
      <w:tr w:rsidR="001C29D6" w:rsidRPr="00E2517A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samodzielnie planować uczenie się przez całe życie. Inspiruje innych do rozwijania wiedzy i umiejętności związanych ze studiowaną dziedziną.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P7S_UU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uczestniczyć w dyskusjach i wypowiadać się na tematy związane z szeroko pojmowaną tematyką kultury i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P7S_UW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P7S_UK</w:t>
            </w:r>
          </w:p>
        </w:tc>
      </w:tr>
      <w:tr w:rsidR="001C29D6" w:rsidRPr="00E2517A" w:rsidTr="001C29D6">
        <w:trPr>
          <w:trHeight w:val="77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80" w:after="8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się: Kompetencje społeczne (jest gotów do)</w:t>
            </w:r>
          </w:p>
        </w:tc>
      </w:tr>
      <w:tr w:rsidR="001C29D6" w:rsidRPr="00E2517A" w:rsidTr="001C29D6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Potrafi krytycznie ocenić własne działania twórcze i wyznaczać cele zawodowe.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PS7_KK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>EUK7_KS2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Jest otwarty na zmiany i podejmowanie nowych wyzwań zawodowych oraz działań na rzecz środowiska społecznego.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P7S_KO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P7S_KK</w:t>
            </w:r>
          </w:p>
        </w:tc>
      </w:tr>
      <w:tr w:rsidR="001C29D6" w:rsidRPr="00E2517A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Jest przygotowany do samodzielnej pracy, powierzone zadania wykonuje starannie i terminowo.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P7S_KK</w:t>
            </w:r>
          </w:p>
        </w:tc>
      </w:tr>
      <w:tr w:rsidR="001C29D6" w:rsidRPr="00E2517A" w:rsidTr="001C29D6">
        <w:trPr>
          <w:trHeight w:val="10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Szanuje zasady etyki zawodowej, normy współżycia społecznego i kulturę współpracy.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P7S_KO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P7S_KR</w:t>
            </w:r>
          </w:p>
        </w:tc>
      </w:tr>
      <w:tr w:rsidR="001C29D6" w:rsidRPr="00E2517A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Znając zakres swojej wiedzy i poziom umiejętności, ma świadomość konieczności samokształcenia i rozwoju osobistego, inspiruje do tego innych.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P7S_KK</w:t>
            </w:r>
          </w:p>
        </w:tc>
      </w:tr>
      <w:tr w:rsidR="001C29D6" w:rsidRPr="00E2517A" w:rsidTr="001C29D6">
        <w:trPr>
          <w:trHeight w:val="1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2661C9" w:rsidP="008E10AD">
            <w:pPr>
              <w:spacing w:before="240"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Ma 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potrzebę uczestniczenia w kulturze, tworzenia jej i propagowania.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PS7_KR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P7S_KO</w:t>
            </w:r>
          </w:p>
          <w:p w:rsidR="001C29D6" w:rsidRPr="00E2517A" w:rsidRDefault="001C29D6" w:rsidP="001C29D6">
            <w:pPr>
              <w:spacing w:before="240" w:after="0" w:line="240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1C29D6" w:rsidRPr="00E2517A" w:rsidRDefault="001C29D6" w:rsidP="001C29D6">
      <w:pPr>
        <w:spacing w:after="24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  <w:r w:rsidRPr="00E2517A">
        <w:rPr>
          <w:rFonts w:ascii="Cambria" w:eastAsia="Times New Roman" w:hAnsi="Cambria"/>
          <w:color w:val="000000"/>
          <w:sz w:val="24"/>
          <w:szCs w:val="24"/>
          <w:lang w:eastAsia="pl-PL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7"/>
        <w:gridCol w:w="1561"/>
        <w:gridCol w:w="6110"/>
      </w:tblGrid>
      <w:tr w:rsidR="001C29D6" w:rsidRPr="00E2517A" w:rsidTr="001C29D6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Grupa zajęć: Grupa zajęć podstawowych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przypisane do grupy zajęć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Treści programowe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Wiedza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EUK7_W1 EUK7_W2 EUK7_W5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Treści zapewniające poznanie istotnych zagadnień z wybranych nauk humanistycznych i społecznych, stanowiących uzupełnienie i rozszerzenie wiedzy kierunkowej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.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W ramach tej grupy przedmiotów studenci uzyskują wiedzę na temat historii literatury i dramatu, 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teatru, 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kina polskiego i powszechnego w uję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ciu historycznym i współczesnym. N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abywają umiejętności 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rozpoznawania nurtów i tendencji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w literaturze i dramacie, teatrze i filmie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, potrafią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wskazać ich wpływ na rozwój świadomości odbiorców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.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N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abywają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także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umiejętności i kompetencje społeczne cenione na rynku pracy: 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 xml:space="preserve">prezentowania swoich poglądów, 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pracy zespołowej i komunikowania interpersonalnego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, roz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strzygania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dylematów zawodowych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zgodnie z normami etyki zawodowej. Umieszczono tu także treści związane z prawem autorskim i ochroną własności intelektualnej. W tej grupie znajduje się także lektorat języka obcego i WF.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 EUK7_U2 EUK7_U3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EUK7_U6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EUK7_U8 EUK7_U9 EUK7_U10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9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>Kompetencje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EUK7_KS2 EUK7_KS3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EUK7_KS4 EUK7_KS5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Grupa zajęć: Grupa zajęć kierunkowych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przypisane do grupy zajęć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Treści programowe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Wiedza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EUK7_W2 EUK7_W3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EUK7_W4 EUK7_W5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C247C0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Treści zapewniające zaawansowaną wiedzę, umiejętności i kompetencje społeczne z zakresu dyscypliny wiodącej  -  sztuki filmowe i teatralne:  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prawidłowa emisja </w:t>
            </w:r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głosu i umiejętność wykorzystywania 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go do zadań aktorskich, 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umiejętność budowania roli i wykorzystania ciała dla ekspresji artystycznej,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 wokalne, taneczne i estradowe, 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kreatywność artystyczna i </w:t>
            </w:r>
            <w:proofErr w:type="spellStart"/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improwizatorstwo</w:t>
            </w:r>
            <w:proofErr w:type="spellEnd"/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,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umiejętność współpracy z reżyserem, a także pracy indywidualnej i w grupie zadaniowej,</w:t>
            </w:r>
          </w:p>
          <w:p w:rsidR="001C29D6" w:rsidRPr="00E2517A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otwartość na nowe wyzwania zawodowe i samorozwój.</w:t>
            </w:r>
          </w:p>
          <w:p w:rsidR="001C29D6" w:rsidRPr="00E2517A" w:rsidRDefault="001C29D6" w:rsidP="001C29D6">
            <w:pPr>
              <w:spacing w:after="0" w:line="240" w:lineRule="auto"/>
              <w:ind w:left="720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 ramach tej grupy przedmiotów studenci zdobywają kompetencje pozwalające na swobodne posługiwanie się warsztatem aktora w różnych sytu</w:t>
            </w:r>
            <w:r w:rsidR="00C247C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acjach zawodowych: w pracy na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scenie, w  filmie, w nowych mediach, w radiu i na estradzie.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Efekty uczenia się przypisane do grupy przedmiotów kierunkowych studenci zdobywają w kontakcie z praktykami z rynku pracy, o uznanym dorobku artystycznym i zawodowym. Zajęcia odbywają się w studiu teatralnym i studiu filmowo-telewizyjnym, a także w instytucjach artystycznych stanowiących zaplecze do nauczania przedmiotów zawodowych.</w:t>
            </w:r>
          </w:p>
          <w:p w:rsidR="00B36A92" w:rsidRPr="00E2517A" w:rsidRDefault="00B36A9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</w:p>
          <w:p w:rsidR="00B36A92" w:rsidRPr="00E2517A" w:rsidRDefault="00B36A92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Część przedmiotów w tej grupie jest obieralna.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 EUK7_U2 EUK7_U3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EUK7_U4 EUK7_U5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EUK7_U7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EUK7_U8 EUK7_U9 EUK7_U10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Kompetencje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EUK7_KS1 EUK7_KS2 EUK7_KS3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EUK7_KS4 EUK7_KS5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 xml:space="preserve">Grupa zajęć: Grupa zajęć specjalistycznych (przedmioty poszerzające </w:t>
            </w: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kompetencje zawodowe)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Efekty uczenia się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Treści programowe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Wiedza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EUK7_W1 EUK7_W3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EUK7_W4 EUK7_W5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EUK7_W7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Treści programowe dające wiedzę, umiejętności i kompetencje wzmacniające pozycję absolwentów na rynku pracy.  Przedmioty z tej grupy są </w:t>
            </w:r>
            <w:r w:rsidR="00B36A92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obieralne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.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Treści te są realizowane w ramach przedmiotów:</w:t>
            </w:r>
          </w:p>
          <w:p w:rsidR="001C29D6" w:rsidRPr="00E2517A" w:rsidRDefault="00B36A92" w:rsidP="00472CE0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przygotowanie portfolio i udział w sesji zdjęciowej,</w:t>
            </w:r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selftaping</w:t>
            </w:r>
            <w:proofErr w:type="spellEnd"/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,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animacja kultury i zarządzanie instytucją kultury, </w:t>
            </w:r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warsztat instruktora teatralnego, konferansjerka, 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przedsiębiorczość intelektualna (przedmiot przygotowujący do prowadzenia własnej działalności gospodarczej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w dziedzinie sztuki</w:t>
            </w:r>
            <w:r w:rsidR="001C29D6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), sztuka dubbing</w:t>
            </w:r>
            <w:r w:rsidR="008727EE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u, </w:t>
            </w:r>
            <w:proofErr w:type="spellStart"/>
            <w:r w:rsidR="008727EE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lektorowania</w:t>
            </w:r>
            <w:proofErr w:type="spellEnd"/>
            <w:r w:rsidR="008727EE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472CE0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prezenterstwa, </w:t>
            </w:r>
            <w:proofErr w:type="spellStart"/>
            <w:r w:rsidR="008727EE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stendaperstwa</w:t>
            </w:r>
            <w:proofErr w:type="spellEnd"/>
            <w:r w:rsidR="008727EE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, </w:t>
            </w: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 EUK7_U3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EUK7_U4 EUK7_U5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EUK7_U7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EUK7_U9 EUK7_U10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Kompetencje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EUK7_KS1 EUK7_KS2 EUK7_KS3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EUK7_KS4 EUK7_KS5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Grupa zajęć: Praktyki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Treści programowe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Wiedza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EUK7_W1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EUK7_W2 EUK7_W3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EUK7_W4 EUK7_W5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EUK7_W7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Praktyki umożliwiają weryfikację wiedzy, kompetencji i umiejętności nabytych w trakcie uczenia się z oczekiwaniami pracodawców, poznanie stylu, sposobu i kultury pracy w instytucji przyjmującej, a także struktury organizacyjnej  instytucji związanych z branżą teatralną, filmową i medialną.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8727EE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Praktyki zawodowe umożliwiają poznanie oczekiwań i nawiązanie współpracy ze współtwórcami przedsięwzięć artystyczn</w:t>
            </w:r>
            <w:r w:rsidR="004E16E5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ych o uznanym dorobku zawodowym, uczą przyjmowania krytyki i wyznaczania celów zawodowych.</w:t>
            </w:r>
          </w:p>
          <w:p w:rsidR="008727EE" w:rsidRPr="00E2517A" w:rsidRDefault="008727EE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</w:p>
          <w:p w:rsidR="008727EE" w:rsidRPr="00E2517A" w:rsidRDefault="008727EE" w:rsidP="008727EE">
            <w:pPr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Zachęcają do podejmowania różnych wyzwań zawodowych, a także promowania zawodu, działalności na rzecz rozwoju kultury teatralnej i filmowej.</w:t>
            </w: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EUK7_U1 EUK7_U3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EUK7_U4 EUK7_U5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EUK7_U7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EUK7_U8 EUK7_U9 EUK7_U10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Kompetencje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EUK7_KS1 EUK7_KS2 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t>EUK7_KS3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EUK7_KS4 EUK7_KS5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EUK7_KS6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</w:tbl>
    <w:p w:rsidR="001C29D6" w:rsidRPr="00E2517A" w:rsidRDefault="001C29D6" w:rsidP="001C29D6">
      <w:pPr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7614"/>
      </w:tblGrid>
      <w:tr w:rsidR="001C29D6" w:rsidRPr="00E2517A" w:rsidTr="001C29D6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Efekty uczenia się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Metody weryfikacji i oceny efektów uczenia się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lang w:eastAsia="pl-PL"/>
              </w:rPr>
              <w:t>osiągnięte przez studenta w trakcie całego cyklu kształcenia</w:t>
            </w:r>
          </w:p>
        </w:tc>
      </w:tr>
      <w:tr w:rsidR="001C29D6" w:rsidRPr="00E2517A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Wiedza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Osiąganie efektów uczenia się jest weryfikowane poprzez następujące formy zaliczania poszczególnych przedmiotów: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- egzaminy pisemne i ustne,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- testy egzaminacyjne,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- kolokwia,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- referaty i prezentacje,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- prace projektowe.</w:t>
            </w:r>
          </w:p>
          <w:p w:rsidR="003346AE" w:rsidRPr="00E2517A" w:rsidRDefault="003346AE" w:rsidP="001C29D6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Ostateczną formą weryfikacji wiedzy jest złożenie pracy i jej obrona.</w:t>
            </w:r>
          </w:p>
        </w:tc>
      </w:tr>
      <w:tr w:rsidR="001C29D6" w:rsidRPr="00E2517A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Umiejętności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doing</w:t>
            </w:r>
            <w:proofErr w:type="spellEnd"/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(nauka przez działanie).  Zgodnie z nią, warunkiem zaliczenia większości przedmiotów jest wykonanie projektu (w przypadku przedmiotów aktorskich zadania aktorskiego lub projektu artystycznego) umożliwiającego ocenę osiągnięcia umiejętności założonych w kierunkowych efektach uczenia się. Projekty realizowane są indywidualnie i grupowo.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shd w:val="clear" w:color="auto" w:fill="FFFFFF"/>
                <w:lang w:eastAsia="pl-PL"/>
              </w:rPr>
              <w:t>Ocenę wystawia wykładowca/wykładowcy danego przedmiotu. Dokumentację osiągniętych efektów stanowią prace studentów, a w przypadku  zadań aktorskich: karty oceny lub nagrania audio/video, wraz z opisem.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Dodatkową formą weryfikacji osiąganych efektów są praktyki, w czasie których studenci muszą wykazać się umiejętnościami oczekiwanymi przez pracodawców. </w:t>
            </w:r>
          </w:p>
          <w:p w:rsidR="003346AE" w:rsidRPr="00E2517A" w:rsidRDefault="003346AE" w:rsidP="001C29D6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</w:pPr>
          </w:p>
          <w:p w:rsidR="001C29D6" w:rsidRPr="00E2517A" w:rsidRDefault="001C29D6" w:rsidP="001C29D6">
            <w:pPr>
              <w:shd w:val="clear" w:color="auto" w:fill="FFFFFF"/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Ostateczną weryfikacją osiągnięcia przez studenta kierunkowych efektów kształcenia w zakresie umiej</w:t>
            </w:r>
            <w:r w:rsidR="00B36A92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ętności  jest zaliczenie dyplomu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 xml:space="preserve"> praktycznego.  </w:t>
            </w:r>
          </w:p>
          <w:p w:rsidR="001C29D6" w:rsidRPr="00E2517A" w:rsidRDefault="001C29D6" w:rsidP="001C29D6">
            <w:pPr>
              <w:spacing w:after="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1C29D6" w:rsidRPr="00E2517A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lastRenderedPageBreak/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Kompetencje</w:t>
            </w:r>
          </w:p>
          <w:p w:rsidR="001C29D6" w:rsidRPr="00E2517A" w:rsidRDefault="001C29D6" w:rsidP="001C29D6">
            <w:pPr>
              <w:spacing w:after="240" w:line="240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</w:t>
            </w:r>
            <w:r w:rsidR="00B36A92"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, przyjmowanie uwag od wykładowcy</w:t>
            </w: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. </w:t>
            </w:r>
          </w:p>
          <w:p w:rsidR="001C29D6" w:rsidRPr="00E2517A" w:rsidRDefault="001C29D6" w:rsidP="001C29D6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E2517A">
              <w:rPr>
                <w:rFonts w:ascii="Cambria" w:eastAsia="Times New Roman" w:hAnsi="Cambria"/>
                <w:color w:val="000000"/>
                <w:sz w:val="24"/>
                <w:szCs w:val="24"/>
                <w:lang w:eastAsia="pl-PL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B66E76" w:rsidRPr="00E2517A" w:rsidRDefault="00B66E76" w:rsidP="001C29D6">
      <w:pPr>
        <w:rPr>
          <w:rFonts w:ascii="Cambria" w:hAnsi="Cambria"/>
          <w:sz w:val="24"/>
          <w:szCs w:val="24"/>
        </w:rPr>
      </w:pPr>
    </w:p>
    <w:sectPr w:rsidR="00B66E76" w:rsidRPr="00E2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EE5"/>
    <w:multiLevelType w:val="multilevel"/>
    <w:tmpl w:val="921824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44867"/>
    <w:multiLevelType w:val="multilevel"/>
    <w:tmpl w:val="920094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A778F"/>
    <w:multiLevelType w:val="multilevel"/>
    <w:tmpl w:val="0B1EB7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E0B71"/>
    <w:multiLevelType w:val="multilevel"/>
    <w:tmpl w:val="508A1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937B6"/>
    <w:multiLevelType w:val="multilevel"/>
    <w:tmpl w:val="EFD2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14DFC"/>
    <w:multiLevelType w:val="multilevel"/>
    <w:tmpl w:val="1EA8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C92741"/>
    <w:multiLevelType w:val="multilevel"/>
    <w:tmpl w:val="46B02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A0145"/>
    <w:multiLevelType w:val="multilevel"/>
    <w:tmpl w:val="D146F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86A98"/>
    <w:multiLevelType w:val="multilevel"/>
    <w:tmpl w:val="293A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6115B"/>
    <w:multiLevelType w:val="multilevel"/>
    <w:tmpl w:val="E290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12252"/>
    <w:multiLevelType w:val="multilevel"/>
    <w:tmpl w:val="C4EE5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96123"/>
    <w:multiLevelType w:val="multilevel"/>
    <w:tmpl w:val="8062D1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782387"/>
    <w:multiLevelType w:val="multilevel"/>
    <w:tmpl w:val="5002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285E"/>
    <w:multiLevelType w:val="multilevel"/>
    <w:tmpl w:val="B85C2F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A96F6E"/>
    <w:multiLevelType w:val="multilevel"/>
    <w:tmpl w:val="21B23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760D7"/>
    <w:multiLevelType w:val="multilevel"/>
    <w:tmpl w:val="CF5A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A27812"/>
    <w:multiLevelType w:val="multilevel"/>
    <w:tmpl w:val="34C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5A481B"/>
    <w:multiLevelType w:val="multilevel"/>
    <w:tmpl w:val="F1366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27450D"/>
    <w:multiLevelType w:val="multilevel"/>
    <w:tmpl w:val="8E3AC6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756B9A"/>
    <w:multiLevelType w:val="multilevel"/>
    <w:tmpl w:val="6868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57789"/>
    <w:multiLevelType w:val="multilevel"/>
    <w:tmpl w:val="31A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00CCB"/>
    <w:multiLevelType w:val="multilevel"/>
    <w:tmpl w:val="0B62F6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387F55"/>
    <w:multiLevelType w:val="multilevel"/>
    <w:tmpl w:val="6FE0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1E2CB4"/>
    <w:multiLevelType w:val="multilevel"/>
    <w:tmpl w:val="3FA29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C97D62"/>
    <w:multiLevelType w:val="multilevel"/>
    <w:tmpl w:val="D61A2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6E54CB"/>
    <w:multiLevelType w:val="multilevel"/>
    <w:tmpl w:val="689C9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CF63AB"/>
    <w:multiLevelType w:val="multilevel"/>
    <w:tmpl w:val="D87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56DC5"/>
    <w:multiLevelType w:val="multilevel"/>
    <w:tmpl w:val="0102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C7FE6"/>
    <w:multiLevelType w:val="multilevel"/>
    <w:tmpl w:val="CFCEB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4139B5"/>
    <w:multiLevelType w:val="multilevel"/>
    <w:tmpl w:val="084A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A24BBB"/>
    <w:multiLevelType w:val="multilevel"/>
    <w:tmpl w:val="FB52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5E06D6"/>
    <w:multiLevelType w:val="multilevel"/>
    <w:tmpl w:val="BAB2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A151B"/>
    <w:multiLevelType w:val="multilevel"/>
    <w:tmpl w:val="C056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3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1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22"/>
  </w:num>
  <w:num w:numId="12">
    <w:abstractNumId w:val="20"/>
  </w:num>
  <w:num w:numId="13">
    <w:abstractNumId w:val="19"/>
  </w:num>
  <w:num w:numId="14">
    <w:abstractNumId w:val="29"/>
  </w:num>
  <w:num w:numId="15">
    <w:abstractNumId w:val="8"/>
  </w:num>
  <w:num w:numId="16">
    <w:abstractNumId w:val="30"/>
  </w:num>
  <w:num w:numId="17">
    <w:abstractNumId w:val="24"/>
  </w:num>
  <w:num w:numId="18">
    <w:abstractNumId w:val="32"/>
  </w:num>
  <w:num w:numId="19">
    <w:abstractNumId w:val="23"/>
    <w:lvlOverride w:ilvl="0">
      <w:lvl w:ilvl="0">
        <w:numFmt w:val="lowerLetter"/>
        <w:lvlText w:val="%1."/>
        <w:lvlJc w:val="left"/>
      </w:lvl>
    </w:lvlOverride>
  </w:num>
  <w:num w:numId="20">
    <w:abstractNumId w:val="7"/>
  </w:num>
  <w:num w:numId="21">
    <w:abstractNumId w:val="26"/>
  </w:num>
  <w:num w:numId="22">
    <w:abstractNumId w:val="4"/>
  </w:num>
  <w:num w:numId="23">
    <w:abstractNumId w:val="10"/>
  </w:num>
  <w:num w:numId="24">
    <w:abstractNumId w:val="12"/>
  </w:num>
  <w:num w:numId="25">
    <w:abstractNumId w:val="16"/>
  </w:num>
  <w:num w:numId="26">
    <w:abstractNumId w:val="15"/>
  </w:num>
  <w:num w:numId="27">
    <w:abstractNumId w:val="3"/>
  </w:num>
  <w:num w:numId="28">
    <w:abstractNumId w:val="17"/>
  </w:num>
  <w:num w:numId="29">
    <w:abstractNumId w:val="9"/>
  </w:num>
  <w:num w:numId="30">
    <w:abstractNumId w:val="14"/>
    <w:lvlOverride w:ilvl="0">
      <w:lvl w:ilvl="0">
        <w:numFmt w:val="lowerLetter"/>
        <w:lvlText w:val="%1."/>
        <w:lvlJc w:val="left"/>
      </w:lvl>
    </w:lvlOverride>
  </w:num>
  <w:num w:numId="31">
    <w:abstractNumId w:val="25"/>
  </w:num>
  <w:num w:numId="32">
    <w:abstractNumId w:val="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FF"/>
    <w:rsid w:val="00035907"/>
    <w:rsid w:val="000433D7"/>
    <w:rsid w:val="0005254E"/>
    <w:rsid w:val="000E07B4"/>
    <w:rsid w:val="000F371B"/>
    <w:rsid w:val="000F4F05"/>
    <w:rsid w:val="00142AE0"/>
    <w:rsid w:val="001940DD"/>
    <w:rsid w:val="001C29D6"/>
    <w:rsid w:val="002450B8"/>
    <w:rsid w:val="0025503A"/>
    <w:rsid w:val="002661C9"/>
    <w:rsid w:val="002E0C5E"/>
    <w:rsid w:val="00327B21"/>
    <w:rsid w:val="003346AE"/>
    <w:rsid w:val="003F1DA0"/>
    <w:rsid w:val="0042328B"/>
    <w:rsid w:val="00464CA7"/>
    <w:rsid w:val="00472CE0"/>
    <w:rsid w:val="004A499E"/>
    <w:rsid w:val="004B68BB"/>
    <w:rsid w:val="004E16E5"/>
    <w:rsid w:val="00602D14"/>
    <w:rsid w:val="00683472"/>
    <w:rsid w:val="006B065E"/>
    <w:rsid w:val="006B0AF7"/>
    <w:rsid w:val="006F0503"/>
    <w:rsid w:val="007D53E2"/>
    <w:rsid w:val="008727EE"/>
    <w:rsid w:val="008C35FF"/>
    <w:rsid w:val="008E10AD"/>
    <w:rsid w:val="009642CC"/>
    <w:rsid w:val="009B4D42"/>
    <w:rsid w:val="009E13CF"/>
    <w:rsid w:val="009F7F51"/>
    <w:rsid w:val="00A326A0"/>
    <w:rsid w:val="00A57612"/>
    <w:rsid w:val="00A75061"/>
    <w:rsid w:val="00A76F51"/>
    <w:rsid w:val="00AF763F"/>
    <w:rsid w:val="00B21368"/>
    <w:rsid w:val="00B36A92"/>
    <w:rsid w:val="00B40B54"/>
    <w:rsid w:val="00B66E76"/>
    <w:rsid w:val="00B833EC"/>
    <w:rsid w:val="00C247C0"/>
    <w:rsid w:val="00C776F1"/>
    <w:rsid w:val="00C9089C"/>
    <w:rsid w:val="00DF758C"/>
    <w:rsid w:val="00E2517A"/>
    <w:rsid w:val="00E47C08"/>
    <w:rsid w:val="00F32880"/>
    <w:rsid w:val="00FB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EB41"/>
  <w15:docId w15:val="{C4D39258-53E8-47B9-A053-AEE63D5B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5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C35FF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C3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8C35FF"/>
  </w:style>
  <w:style w:type="paragraph" w:styleId="Akapitzlist">
    <w:name w:val="List Paragraph"/>
    <w:basedOn w:val="Normalny"/>
    <w:uiPriority w:val="34"/>
    <w:qFormat/>
    <w:rsid w:val="004B68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2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05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52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9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088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68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50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7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02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49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6">
          <w:marLeft w:val="-1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5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2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3414</Words>
  <Characters>20485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2</cp:revision>
  <cp:lastPrinted>2022-07-07T09:56:00Z</cp:lastPrinted>
  <dcterms:created xsi:type="dcterms:W3CDTF">2022-07-07T09:56:00Z</dcterms:created>
  <dcterms:modified xsi:type="dcterms:W3CDTF">2022-07-07T09:56:00Z</dcterms:modified>
</cp:coreProperties>
</file>