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841"/>
        <w:gridCol w:w="7368"/>
      </w:tblGrid>
      <w:tr w:rsidR="00F642EE" w:rsidRPr="008276B2" w14:paraId="18AEF8F1" w14:textId="77777777" w:rsidTr="00F642EE">
        <w:tc>
          <w:tcPr>
            <w:tcW w:w="9209" w:type="dxa"/>
            <w:gridSpan w:val="2"/>
            <w:shd w:val="clear" w:color="auto" w:fill="E7E6E6" w:themeFill="background2"/>
          </w:tcPr>
          <w:p w14:paraId="4C2DEB76" w14:textId="77777777" w:rsidR="00F642EE" w:rsidRPr="008276B2" w:rsidRDefault="00F642EE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bookmarkStart w:id="0" w:name="_Hlk9580076"/>
            <w:bookmarkStart w:id="1" w:name="_GoBack"/>
            <w:bookmarkEnd w:id="1"/>
            <w:r w:rsidRPr="008276B2">
              <w:rPr>
                <w:rFonts w:cstheme="minorHAnsi"/>
                <w:b/>
                <w:sz w:val="24"/>
                <w:szCs w:val="24"/>
              </w:rPr>
              <w:t>Podstawowe informacje</w:t>
            </w:r>
          </w:p>
        </w:tc>
      </w:tr>
      <w:tr w:rsidR="00F642EE" w:rsidRPr="008276B2" w14:paraId="635C38C5" w14:textId="77777777" w:rsidTr="00766ADD">
        <w:tc>
          <w:tcPr>
            <w:tcW w:w="0" w:type="auto"/>
          </w:tcPr>
          <w:p w14:paraId="0B90FEAF" w14:textId="77777777" w:rsidR="00F642EE" w:rsidRPr="008276B2" w:rsidRDefault="00F642EE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Nazwa Wydziału</w:t>
            </w:r>
          </w:p>
        </w:tc>
        <w:tc>
          <w:tcPr>
            <w:tcW w:w="7289" w:type="dxa"/>
          </w:tcPr>
          <w:p w14:paraId="54873DD7" w14:textId="77777777" w:rsidR="00F642EE" w:rsidRPr="008276B2" w:rsidRDefault="00A65127" w:rsidP="006D324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eastAsia="Calibri" w:cstheme="minorHAnsi"/>
                <w:b/>
                <w:bCs/>
                <w:sz w:val="24"/>
                <w:szCs w:val="24"/>
              </w:rPr>
              <w:t>WYDZIAŁ PRAWA, ADMINISTRACJI I STOSUNKÓW MIĘDZYNARODOWYCH</w:t>
            </w:r>
          </w:p>
        </w:tc>
      </w:tr>
      <w:tr w:rsidR="00F642EE" w:rsidRPr="008276B2" w14:paraId="62D85C72" w14:textId="77777777" w:rsidTr="00766ADD">
        <w:tc>
          <w:tcPr>
            <w:tcW w:w="0" w:type="auto"/>
          </w:tcPr>
          <w:p w14:paraId="63FACB56" w14:textId="77777777" w:rsidR="00F642EE" w:rsidRPr="008276B2" w:rsidRDefault="00F642EE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Nazwa kierunku</w:t>
            </w:r>
          </w:p>
        </w:tc>
        <w:tc>
          <w:tcPr>
            <w:tcW w:w="7289" w:type="dxa"/>
          </w:tcPr>
          <w:p w14:paraId="2757800E" w14:textId="13020ABA" w:rsidR="00F642EE" w:rsidRPr="008276B2" w:rsidRDefault="00145E49" w:rsidP="006D324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eastAsia="Calibri" w:cstheme="minorHAnsi"/>
                <w:b/>
                <w:color w:val="000000"/>
                <w:sz w:val="24"/>
                <w:szCs w:val="24"/>
              </w:rPr>
              <w:t>ADMINISTRACJA</w:t>
            </w:r>
          </w:p>
        </w:tc>
      </w:tr>
      <w:tr w:rsidR="00F642EE" w:rsidRPr="008276B2" w14:paraId="5619A566" w14:textId="77777777" w:rsidTr="00766ADD">
        <w:tc>
          <w:tcPr>
            <w:tcW w:w="0" w:type="auto"/>
          </w:tcPr>
          <w:p w14:paraId="215F6692" w14:textId="77777777" w:rsidR="00F642EE" w:rsidRPr="008276B2" w:rsidRDefault="00F642EE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Poziom</w:t>
            </w:r>
          </w:p>
        </w:tc>
        <w:tc>
          <w:tcPr>
            <w:tcW w:w="7289" w:type="dxa"/>
          </w:tcPr>
          <w:p w14:paraId="63EEAAC1" w14:textId="2F060D6A" w:rsidR="00F642EE" w:rsidRPr="008276B2" w:rsidRDefault="00145E49" w:rsidP="006D324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eastAsia="SimSun" w:cstheme="minorHAnsi"/>
                <w:b/>
                <w:color w:val="000000"/>
                <w:kern w:val="1"/>
                <w:sz w:val="24"/>
                <w:szCs w:val="24"/>
                <w:lang w:eastAsia="hi-IN" w:bidi="hi-IN"/>
              </w:rPr>
              <w:t>STUDIA I</w:t>
            </w:r>
            <w:r w:rsidR="002E236E" w:rsidRPr="008276B2">
              <w:rPr>
                <w:rFonts w:eastAsia="SimSun" w:cstheme="minorHAnsi"/>
                <w:b/>
                <w:color w:val="000000"/>
                <w:kern w:val="1"/>
                <w:sz w:val="24"/>
                <w:szCs w:val="24"/>
                <w:lang w:eastAsia="hi-IN" w:bidi="hi-IN"/>
              </w:rPr>
              <w:t>I STOPNIA - MAGISTERSKIE</w:t>
            </w:r>
          </w:p>
        </w:tc>
      </w:tr>
      <w:tr w:rsidR="00F642EE" w:rsidRPr="008276B2" w14:paraId="0526A30F" w14:textId="77777777" w:rsidTr="00766ADD">
        <w:tc>
          <w:tcPr>
            <w:tcW w:w="0" w:type="auto"/>
          </w:tcPr>
          <w:p w14:paraId="30EB1A7D" w14:textId="77777777" w:rsidR="00F642EE" w:rsidRPr="008276B2" w:rsidRDefault="00F642EE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 xml:space="preserve">Profil </w:t>
            </w:r>
          </w:p>
        </w:tc>
        <w:tc>
          <w:tcPr>
            <w:tcW w:w="7289" w:type="dxa"/>
          </w:tcPr>
          <w:p w14:paraId="4663FE7C" w14:textId="77777777" w:rsidR="00F642EE" w:rsidRPr="008276B2" w:rsidRDefault="00A65127" w:rsidP="006D324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eastAsia="SimSun" w:cstheme="minorHAnsi"/>
                <w:b/>
                <w:color w:val="000000"/>
                <w:kern w:val="1"/>
                <w:sz w:val="24"/>
                <w:szCs w:val="24"/>
                <w:lang w:eastAsia="hi-IN" w:bidi="hi-IN"/>
              </w:rPr>
              <w:t>OGÓLNOAKADEMICKI</w:t>
            </w:r>
          </w:p>
        </w:tc>
      </w:tr>
      <w:tr w:rsidR="00F642EE" w:rsidRPr="008276B2" w14:paraId="57668BC6" w14:textId="77777777" w:rsidTr="00766ADD">
        <w:tc>
          <w:tcPr>
            <w:tcW w:w="0" w:type="auto"/>
          </w:tcPr>
          <w:p w14:paraId="364A18EB" w14:textId="77777777" w:rsidR="00F642EE" w:rsidRPr="008276B2" w:rsidRDefault="00F642EE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 xml:space="preserve">Forma </w:t>
            </w:r>
          </w:p>
        </w:tc>
        <w:tc>
          <w:tcPr>
            <w:tcW w:w="7289" w:type="dxa"/>
          </w:tcPr>
          <w:p w14:paraId="53AAB820" w14:textId="3AAF4E9E" w:rsidR="00F642EE" w:rsidRPr="008276B2" w:rsidRDefault="00A65127" w:rsidP="006D324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 xml:space="preserve">STUDIA </w:t>
            </w:r>
            <w:r w:rsidR="00954313" w:rsidRPr="008276B2">
              <w:rPr>
                <w:rFonts w:cstheme="minorHAnsi"/>
                <w:b/>
                <w:sz w:val="24"/>
                <w:szCs w:val="24"/>
              </w:rPr>
              <w:t>NIE</w:t>
            </w:r>
            <w:r w:rsidRPr="008276B2">
              <w:rPr>
                <w:rFonts w:cstheme="minorHAnsi"/>
                <w:b/>
                <w:sz w:val="24"/>
                <w:szCs w:val="24"/>
              </w:rPr>
              <w:t>STACJONARNE</w:t>
            </w:r>
          </w:p>
        </w:tc>
      </w:tr>
      <w:tr w:rsidR="00F642EE" w:rsidRPr="008276B2" w14:paraId="10377DA8" w14:textId="77777777" w:rsidTr="00766ADD">
        <w:tc>
          <w:tcPr>
            <w:tcW w:w="0" w:type="auto"/>
          </w:tcPr>
          <w:p w14:paraId="140D1734" w14:textId="77777777" w:rsidR="00F642EE" w:rsidRPr="008276B2" w:rsidRDefault="00F642EE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 xml:space="preserve">Język studiów </w:t>
            </w:r>
          </w:p>
        </w:tc>
        <w:tc>
          <w:tcPr>
            <w:tcW w:w="7289" w:type="dxa"/>
          </w:tcPr>
          <w:p w14:paraId="553FEB6C" w14:textId="77777777" w:rsidR="00F642EE" w:rsidRPr="008276B2" w:rsidRDefault="00A65127" w:rsidP="006D324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POLSKI</w:t>
            </w:r>
          </w:p>
        </w:tc>
      </w:tr>
    </w:tbl>
    <w:bookmarkEnd w:id="0"/>
    <w:p w14:paraId="3BDC4D54" w14:textId="77777777" w:rsidR="00C67435" w:rsidRPr="008276B2" w:rsidRDefault="00766ADD" w:rsidP="006D324D">
      <w:pPr>
        <w:spacing w:line="360" w:lineRule="auto"/>
        <w:jc w:val="both"/>
        <w:rPr>
          <w:rFonts w:cstheme="minorHAnsi"/>
          <w:sz w:val="24"/>
          <w:szCs w:val="24"/>
        </w:rPr>
      </w:pPr>
      <w:r w:rsidRPr="008276B2">
        <w:rPr>
          <w:rStyle w:val="Pogrubienie"/>
          <w:rFonts w:cstheme="minorHAnsi"/>
          <w:sz w:val="24"/>
          <w:szCs w:val="24"/>
        </w:rPr>
        <w:t xml:space="preserve"> 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894"/>
        <w:gridCol w:w="4992"/>
        <w:gridCol w:w="1323"/>
      </w:tblGrid>
      <w:tr w:rsidR="00B11E9E" w:rsidRPr="008276B2" w14:paraId="5214565E" w14:textId="77777777" w:rsidTr="00964590">
        <w:trPr>
          <w:trHeight w:val="646"/>
        </w:trPr>
        <w:tc>
          <w:tcPr>
            <w:tcW w:w="9209" w:type="dxa"/>
            <w:gridSpan w:val="3"/>
            <w:shd w:val="clear" w:color="auto" w:fill="E7E6E6" w:themeFill="background2"/>
          </w:tcPr>
          <w:p w14:paraId="0D8F6B4E" w14:textId="77777777" w:rsidR="00B11E9E" w:rsidRPr="008276B2" w:rsidRDefault="00B11E9E" w:rsidP="006D324D">
            <w:pPr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Przyporządkowanie kierunku do dziedzin oraz dyscyplin, do których odnoszą się efekty uczenia się</w:t>
            </w:r>
          </w:p>
        </w:tc>
      </w:tr>
      <w:tr w:rsidR="00A65127" w:rsidRPr="008276B2" w14:paraId="4DC1DD8F" w14:textId="77777777" w:rsidTr="00964590">
        <w:tc>
          <w:tcPr>
            <w:tcW w:w="2894" w:type="dxa"/>
          </w:tcPr>
          <w:p w14:paraId="7142357A" w14:textId="77777777" w:rsidR="00A65127" w:rsidRPr="008276B2" w:rsidRDefault="00A65127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992" w:type="dxa"/>
          </w:tcPr>
          <w:p w14:paraId="140A87A7" w14:textId="77777777" w:rsidR="00A65127" w:rsidRPr="008276B2" w:rsidRDefault="00BB572B" w:rsidP="006D324D">
            <w:p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Dziedzina oraz dyscyplina</w:t>
            </w:r>
          </w:p>
        </w:tc>
        <w:tc>
          <w:tcPr>
            <w:tcW w:w="1323" w:type="dxa"/>
          </w:tcPr>
          <w:p w14:paraId="7302CEBB" w14:textId="77777777" w:rsidR="00A65127" w:rsidRPr="008276B2" w:rsidRDefault="00A65127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Udział %</w:t>
            </w:r>
          </w:p>
        </w:tc>
      </w:tr>
      <w:tr w:rsidR="00A65127" w:rsidRPr="008276B2" w14:paraId="7D93B8AF" w14:textId="77777777" w:rsidTr="00964590">
        <w:tc>
          <w:tcPr>
            <w:tcW w:w="2894" w:type="dxa"/>
          </w:tcPr>
          <w:p w14:paraId="215D9A15" w14:textId="77777777" w:rsidR="00A65127" w:rsidRPr="008276B2" w:rsidRDefault="00BB572B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Dziedzina oraz dyscyplina wiodąca</w:t>
            </w:r>
          </w:p>
        </w:tc>
        <w:tc>
          <w:tcPr>
            <w:tcW w:w="4992" w:type="dxa"/>
          </w:tcPr>
          <w:p w14:paraId="1EECD705" w14:textId="77777777" w:rsidR="00A65127" w:rsidRPr="008276B2" w:rsidRDefault="00BB572B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color w:val="000000"/>
                <w:sz w:val="24"/>
                <w:szCs w:val="24"/>
              </w:rPr>
              <w:t>DZIEDZINA NAUK SPOŁECZNYCH</w:t>
            </w:r>
            <w:r w:rsidRPr="008276B2">
              <w:rPr>
                <w:rFonts w:cstheme="minorHAnsi"/>
                <w:sz w:val="24"/>
                <w:szCs w:val="24"/>
              </w:rPr>
              <w:t>, DYSCYPLINA: NAUKI PRAWNE</w:t>
            </w:r>
          </w:p>
        </w:tc>
        <w:tc>
          <w:tcPr>
            <w:tcW w:w="1323" w:type="dxa"/>
          </w:tcPr>
          <w:p w14:paraId="7F01A7EA" w14:textId="4D133EA2" w:rsidR="00A65127" w:rsidRPr="008276B2" w:rsidRDefault="00761A3F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81</w:t>
            </w:r>
            <w:r w:rsidR="00BB572B" w:rsidRPr="008276B2">
              <w:rPr>
                <w:rFonts w:cstheme="minorHAnsi"/>
                <w:sz w:val="24"/>
                <w:szCs w:val="24"/>
              </w:rPr>
              <w:t>%</w:t>
            </w:r>
          </w:p>
        </w:tc>
      </w:tr>
      <w:tr w:rsidR="00F05800" w:rsidRPr="008276B2" w14:paraId="7DA93EB5" w14:textId="77777777" w:rsidTr="00964590">
        <w:tc>
          <w:tcPr>
            <w:tcW w:w="2894" w:type="dxa"/>
          </w:tcPr>
          <w:p w14:paraId="04B8266C" w14:textId="0419EEDE" w:rsidR="00F05800" w:rsidRPr="008276B2" w:rsidRDefault="00F05800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27A6B2CF" w14:textId="2F15CB4A" w:rsidR="00F05800" w:rsidRPr="008276B2" w:rsidRDefault="00F05800" w:rsidP="00F05800">
            <w:p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DYSCYPLINA: NAU</w:t>
            </w:r>
            <w:r w:rsidR="001022A7" w:rsidRPr="008276B2">
              <w:rPr>
                <w:rFonts w:cstheme="minorHAnsi"/>
                <w:sz w:val="24"/>
                <w:szCs w:val="24"/>
              </w:rPr>
              <w:t>KA O POLITYCE I ADMINISTRACJI (13</w:t>
            </w:r>
            <w:r w:rsidRPr="008276B2">
              <w:rPr>
                <w:rFonts w:cstheme="minorHAnsi"/>
                <w:sz w:val="24"/>
                <w:szCs w:val="24"/>
              </w:rPr>
              <w:t>ECTS)</w:t>
            </w:r>
          </w:p>
        </w:tc>
        <w:tc>
          <w:tcPr>
            <w:tcW w:w="1323" w:type="dxa"/>
          </w:tcPr>
          <w:p w14:paraId="4126842B" w14:textId="6C6692F0" w:rsidR="00F05800" w:rsidRPr="008276B2" w:rsidRDefault="00761A3F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11</w:t>
            </w:r>
            <w:r w:rsidR="00F05800" w:rsidRPr="008276B2">
              <w:rPr>
                <w:rFonts w:cstheme="minorHAnsi"/>
                <w:sz w:val="24"/>
                <w:szCs w:val="24"/>
              </w:rPr>
              <w:t>%</w:t>
            </w:r>
          </w:p>
        </w:tc>
      </w:tr>
      <w:tr w:rsidR="00A65127" w:rsidRPr="008276B2" w14:paraId="7F299054" w14:textId="77777777" w:rsidTr="00964590">
        <w:tc>
          <w:tcPr>
            <w:tcW w:w="2894" w:type="dxa"/>
          </w:tcPr>
          <w:p w14:paraId="27211B5F" w14:textId="77777777" w:rsidR="00A65127" w:rsidRPr="008276B2" w:rsidRDefault="00A65127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3C23C07D" w14:textId="2A3FE412" w:rsidR="00A65127" w:rsidRPr="008276B2" w:rsidRDefault="00021AB5" w:rsidP="004A4FFC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color w:val="000000"/>
                <w:sz w:val="24"/>
                <w:szCs w:val="24"/>
              </w:rPr>
              <w:t>D</w:t>
            </w:r>
            <w:r w:rsidR="00F05800" w:rsidRPr="008276B2">
              <w:rPr>
                <w:rFonts w:cstheme="minorHAnsi"/>
                <w:sz w:val="24"/>
                <w:szCs w:val="24"/>
              </w:rPr>
              <w:t xml:space="preserve">YSCYPLINA: </w:t>
            </w:r>
            <w:r w:rsidR="004A4FFC" w:rsidRPr="008276B2">
              <w:rPr>
                <w:rFonts w:cstheme="minorHAnsi"/>
                <w:sz w:val="24"/>
                <w:szCs w:val="24"/>
              </w:rPr>
              <w:t>EKONOMIA</w:t>
            </w:r>
            <w:r w:rsidR="00F05800" w:rsidRPr="008276B2">
              <w:rPr>
                <w:rFonts w:cstheme="minorHAnsi"/>
                <w:sz w:val="24"/>
                <w:szCs w:val="24"/>
              </w:rPr>
              <w:t xml:space="preserve"> I FINANSE</w:t>
            </w:r>
            <w:r w:rsidR="00BB572B" w:rsidRPr="008276B2">
              <w:rPr>
                <w:rFonts w:cstheme="minorHAnsi"/>
                <w:sz w:val="24"/>
                <w:szCs w:val="24"/>
              </w:rPr>
              <w:t xml:space="preserve"> </w:t>
            </w:r>
            <w:r w:rsidR="00F05800" w:rsidRPr="008276B2">
              <w:rPr>
                <w:rFonts w:cstheme="minorHAnsi"/>
                <w:sz w:val="24"/>
                <w:szCs w:val="24"/>
              </w:rPr>
              <w:t>(3</w:t>
            </w:r>
            <w:r w:rsidR="00BB572B" w:rsidRPr="008276B2">
              <w:rPr>
                <w:rFonts w:cstheme="minorHAnsi"/>
                <w:sz w:val="24"/>
                <w:szCs w:val="24"/>
              </w:rPr>
              <w:t>ECTS)</w:t>
            </w:r>
          </w:p>
        </w:tc>
        <w:tc>
          <w:tcPr>
            <w:tcW w:w="1323" w:type="dxa"/>
          </w:tcPr>
          <w:p w14:paraId="429C3EFF" w14:textId="04532323" w:rsidR="00A65127" w:rsidRPr="008276B2" w:rsidRDefault="00761A3F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3</w:t>
            </w:r>
            <w:r w:rsidR="00BB572B" w:rsidRPr="008276B2">
              <w:rPr>
                <w:rFonts w:cstheme="minorHAnsi"/>
                <w:sz w:val="24"/>
                <w:szCs w:val="24"/>
              </w:rPr>
              <w:t>%</w:t>
            </w:r>
          </w:p>
        </w:tc>
      </w:tr>
      <w:tr w:rsidR="00A65127" w:rsidRPr="008276B2" w14:paraId="099121EB" w14:textId="77777777" w:rsidTr="00964590">
        <w:tc>
          <w:tcPr>
            <w:tcW w:w="2894" w:type="dxa"/>
          </w:tcPr>
          <w:p w14:paraId="7892E298" w14:textId="77777777" w:rsidR="00A65127" w:rsidRPr="008276B2" w:rsidRDefault="00A65127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360BD9A1" w14:textId="27855186" w:rsidR="00A65127" w:rsidRPr="008276B2" w:rsidRDefault="00BB572B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DYSCYPLINA: NAUKI SOCJOLOGICZNE (4ECTS)</w:t>
            </w:r>
          </w:p>
        </w:tc>
        <w:tc>
          <w:tcPr>
            <w:tcW w:w="1323" w:type="dxa"/>
          </w:tcPr>
          <w:p w14:paraId="7FA8CB6D" w14:textId="5CDDEC6E" w:rsidR="00A65127" w:rsidRPr="008276B2" w:rsidRDefault="00761A3F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3</w:t>
            </w:r>
            <w:r w:rsidR="00BB572B" w:rsidRPr="008276B2">
              <w:rPr>
                <w:rFonts w:cstheme="minorHAnsi"/>
                <w:sz w:val="24"/>
                <w:szCs w:val="24"/>
              </w:rPr>
              <w:t>%</w:t>
            </w:r>
          </w:p>
        </w:tc>
      </w:tr>
      <w:tr w:rsidR="00BB572B" w:rsidRPr="008276B2" w14:paraId="27C1018F" w14:textId="77777777" w:rsidTr="00964590">
        <w:tc>
          <w:tcPr>
            <w:tcW w:w="2894" w:type="dxa"/>
          </w:tcPr>
          <w:p w14:paraId="7F722E27" w14:textId="77777777" w:rsidR="00BB572B" w:rsidRPr="008276B2" w:rsidRDefault="00BB572B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5A61811B" w14:textId="0E8450BC" w:rsidR="00BB572B" w:rsidRPr="008276B2" w:rsidRDefault="001022A7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DYSCYPLINA: JĘZYKOZNAWSTWO (2</w:t>
            </w:r>
            <w:r w:rsidR="00BB572B" w:rsidRPr="008276B2">
              <w:rPr>
                <w:rFonts w:cstheme="minorHAnsi"/>
                <w:sz w:val="24"/>
                <w:szCs w:val="24"/>
              </w:rPr>
              <w:t>ECTS)</w:t>
            </w:r>
          </w:p>
        </w:tc>
        <w:tc>
          <w:tcPr>
            <w:tcW w:w="1323" w:type="dxa"/>
          </w:tcPr>
          <w:p w14:paraId="69A2DB39" w14:textId="6D9D3453" w:rsidR="00BB572B" w:rsidRPr="008276B2" w:rsidRDefault="00761A3F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2</w:t>
            </w:r>
            <w:r w:rsidR="00BB572B" w:rsidRPr="008276B2">
              <w:rPr>
                <w:rFonts w:cstheme="minorHAnsi"/>
                <w:sz w:val="24"/>
                <w:szCs w:val="24"/>
              </w:rPr>
              <w:t>%</w:t>
            </w:r>
          </w:p>
        </w:tc>
      </w:tr>
      <w:tr w:rsidR="00BB572B" w:rsidRPr="008276B2" w14:paraId="1059F341" w14:textId="77777777" w:rsidTr="00964590">
        <w:tc>
          <w:tcPr>
            <w:tcW w:w="7886" w:type="dxa"/>
            <w:gridSpan w:val="2"/>
          </w:tcPr>
          <w:p w14:paraId="32659B59" w14:textId="77777777" w:rsidR="00BB572B" w:rsidRPr="008276B2" w:rsidRDefault="00BB572B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Suma %</w:t>
            </w:r>
          </w:p>
        </w:tc>
        <w:tc>
          <w:tcPr>
            <w:tcW w:w="1323" w:type="dxa"/>
          </w:tcPr>
          <w:p w14:paraId="7F057B59" w14:textId="77777777" w:rsidR="00BB572B" w:rsidRPr="008276B2" w:rsidRDefault="00BB572B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100%</w:t>
            </w:r>
          </w:p>
        </w:tc>
      </w:tr>
    </w:tbl>
    <w:p w14:paraId="65D5CA12" w14:textId="77777777" w:rsidR="00F642EE" w:rsidRPr="008276B2" w:rsidRDefault="00F642EE" w:rsidP="006D324D">
      <w:pPr>
        <w:spacing w:line="360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8276B2" w14:paraId="41B757B1" w14:textId="77777777" w:rsidTr="00964590">
        <w:tc>
          <w:tcPr>
            <w:tcW w:w="9209" w:type="dxa"/>
            <w:shd w:val="clear" w:color="auto" w:fill="E7E6E6" w:themeFill="background2"/>
          </w:tcPr>
          <w:p w14:paraId="55B5FCFD" w14:textId="77777777" w:rsidR="003265D6" w:rsidRPr="008276B2" w:rsidRDefault="003265D6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Koncepcja kształcenia (w szczególności zgodność z misją i strategią uczelni)</w:t>
            </w:r>
          </w:p>
        </w:tc>
      </w:tr>
      <w:tr w:rsidR="003265D6" w:rsidRPr="008276B2" w14:paraId="2E0AC309" w14:textId="77777777" w:rsidTr="00964590">
        <w:tc>
          <w:tcPr>
            <w:tcW w:w="9209" w:type="dxa"/>
          </w:tcPr>
          <w:p w14:paraId="31ABFCB7" w14:textId="549D2B4B" w:rsidR="003265D6" w:rsidRPr="008276B2" w:rsidRDefault="00BB572B" w:rsidP="00F05800">
            <w:pPr>
              <w:pStyle w:val="Tekstpodstawow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0" w:line="360" w:lineRule="auto"/>
              <w:ind w:left="0" w:firstLine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276B2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Strategia Rozwoju Krakowskiej Akademii im. Andrzeja Frycza Modrzewskiego na lata 2017-2020 </w:t>
            </w:r>
            <w:r w:rsidRPr="008276B2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została określona w uchwale Senatu z dnia 12 grudnia 2017 roku. Zgodnie z wymienioną uchwałą Krakowska Akademia realizuje swoją misję poprzez </w:t>
            </w:r>
            <w:r w:rsidRPr="008276B2">
              <w:rPr>
                <w:rStyle w:val="FontStyle226"/>
                <w:rFonts w:asciiTheme="minorHAnsi" w:hAnsiTheme="minorHAnsi" w:cstheme="minorHAnsi"/>
                <w:iCs/>
                <w:sz w:val="24"/>
                <w:szCs w:val="24"/>
              </w:rPr>
              <w:t xml:space="preserve">działania edukacyjne i naukowo-badawcze zorientowane odpowiednio na współczesne wyzwania i uwarunkowania, zwłaszcza postęp technologiczny i rozwój ekonomiczny, mające na celu formowanie osobowości jednostki, relacji międzygrupowych i integracji społecznej, budowanie społeczeństwa opartego na wiedzy i racjonalnie zarządzanej gospodarki opartej na wiedzy. Ponadto </w:t>
            </w:r>
            <w:r w:rsidRPr="008276B2">
              <w:rPr>
                <w:rFonts w:asciiTheme="minorHAnsi" w:hAnsiTheme="minorHAnsi" w:cstheme="minorHAnsi"/>
                <w:sz w:val="24"/>
                <w:szCs w:val="24"/>
              </w:rPr>
              <w:t xml:space="preserve">Krakowska Akademia jest uczelnią realizującą polityczne, gospodarcze i edukacyjne cele podnoszenia poziomu intelektualnego młodego pokolenia i przygotowującą </w:t>
            </w:r>
            <w:r w:rsidRPr="008276B2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go do budowania własnej kariery zawodowej na miarę wyzwań i potrzeb współczesnego świata. Strategicznym celem Krakowskiej Akademii</w:t>
            </w:r>
            <w:r w:rsidR="006D324D" w:rsidRPr="008276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6D324D" w:rsidRPr="008276B2">
              <w:rPr>
                <w:rFonts w:asciiTheme="minorHAnsi" w:hAnsiTheme="minorHAnsi" w:cstheme="minorHAnsi"/>
                <w:bCs/>
                <w:sz w:val="24"/>
                <w:szCs w:val="24"/>
              </w:rPr>
              <w:t>im. Andrzeja Frycza Modrzewskiego</w:t>
            </w:r>
            <w:r w:rsidRPr="008276B2">
              <w:rPr>
                <w:rFonts w:asciiTheme="minorHAnsi" w:hAnsiTheme="minorHAnsi" w:cstheme="minorHAnsi"/>
                <w:sz w:val="24"/>
                <w:szCs w:val="24"/>
              </w:rPr>
              <w:t xml:space="preserve"> w zakresie dydaktyki jest podnoszenie jakości kształcenia oraz dostosowywanie oferty edukacyjnej do potrzeb rynku pracy i preferencji kandydatów na studia. Kształcenie na kierunku </w:t>
            </w:r>
            <w:r w:rsidR="00F05800" w:rsidRPr="008276B2">
              <w:rPr>
                <w:rFonts w:asciiTheme="minorHAnsi" w:hAnsiTheme="minorHAnsi" w:cstheme="minorHAnsi"/>
                <w:sz w:val="24"/>
                <w:szCs w:val="24"/>
              </w:rPr>
              <w:t xml:space="preserve">ADMINISTRACJA </w:t>
            </w:r>
            <w:r w:rsidRPr="008276B2">
              <w:rPr>
                <w:rFonts w:asciiTheme="minorHAnsi" w:hAnsiTheme="minorHAnsi" w:cstheme="minorHAnsi"/>
                <w:sz w:val="24"/>
                <w:szCs w:val="24"/>
              </w:rPr>
              <w:t xml:space="preserve">jest odpowiedzią na </w:t>
            </w:r>
            <w:r w:rsidR="006D324D" w:rsidRPr="008276B2">
              <w:rPr>
                <w:rFonts w:asciiTheme="minorHAnsi" w:hAnsiTheme="minorHAnsi" w:cstheme="minorHAnsi"/>
                <w:sz w:val="24"/>
                <w:szCs w:val="24"/>
              </w:rPr>
              <w:t xml:space="preserve">takie </w:t>
            </w:r>
            <w:r w:rsidRPr="008276B2">
              <w:rPr>
                <w:rFonts w:asciiTheme="minorHAnsi" w:hAnsiTheme="minorHAnsi" w:cstheme="minorHAnsi"/>
                <w:sz w:val="24"/>
                <w:szCs w:val="24"/>
              </w:rPr>
              <w:t xml:space="preserve">oczekiwania i potrzeby społeczne, a jednocześnie odzwierciedla możliwości badawcze i dydaktyczne Uczelni.  </w:t>
            </w:r>
            <w:r w:rsidRPr="008276B2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Misja Krakowskiej Akademii nawiązuje do ideałów jej patrona Andrzeja Frycza Modrzewskiego. Stąd też szczególne znaczenie mają te działania dydaktyczne, które służą kształtowaniu </w:t>
            </w:r>
            <w:proofErr w:type="spellStart"/>
            <w:r w:rsidRPr="008276B2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>prozawodowemu</w:t>
            </w:r>
            <w:proofErr w:type="spellEnd"/>
            <w:r w:rsidRPr="008276B2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osobowości człowieka, jego sfery emocjonalno-motywacyjnej przygotowującej do życia w złożonej stru</w:t>
            </w:r>
            <w:r w:rsidR="00A92A09" w:rsidRPr="008276B2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>kturalnie zbiorowości, rozwijaniu umiejętności</w:t>
            </w:r>
            <w:r w:rsidRPr="008276B2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poszukiwania dróg i sposobów osiągania wyznaczonych celów,</w:t>
            </w:r>
            <w:r w:rsidR="00A92A09" w:rsidRPr="008276B2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rozwiązywania sporów,</w:t>
            </w:r>
            <w:r w:rsidRPr="008276B2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nauczanie rozumienia funkcjonowania</w:t>
            </w:r>
            <w:r w:rsidR="00FE0C44" w:rsidRPr="008276B2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państwa, </w:t>
            </w:r>
            <w:r w:rsidRPr="008276B2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>instytucji</w:t>
            </w:r>
            <w:r w:rsidR="00FE0C44" w:rsidRPr="008276B2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publicznych i prywatnych oraz</w:t>
            </w:r>
            <w:r w:rsidRPr="008276B2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grup społecznych w wielu ich asp</w:t>
            </w:r>
            <w:r w:rsidR="00A92A09" w:rsidRPr="008276B2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ektach i wzajemnych relacjach. </w:t>
            </w:r>
            <w:r w:rsidR="00FE0C44" w:rsidRPr="008276B2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>Ponadto</w:t>
            </w:r>
            <w:r w:rsidR="006D324D" w:rsidRPr="008276B2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tworzy</w:t>
            </w:r>
            <w:r w:rsidR="00FE0C44" w:rsidRPr="008276B2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podstawy dla podejmowania </w:t>
            </w:r>
            <w:r w:rsidR="00FE0C44" w:rsidRPr="008276B2">
              <w:rPr>
                <w:rFonts w:asciiTheme="minorHAnsi" w:hAnsiTheme="minorHAnsi" w:cstheme="minorHAnsi"/>
                <w:color w:val="353434"/>
                <w:sz w:val="24"/>
                <w:szCs w:val="24"/>
              </w:rPr>
              <w:t>współpracy międzynarodowej</w:t>
            </w:r>
            <w:r w:rsidR="006D324D" w:rsidRPr="008276B2">
              <w:rPr>
                <w:rFonts w:asciiTheme="minorHAnsi" w:hAnsiTheme="minorHAnsi" w:cstheme="minorHAnsi"/>
                <w:color w:val="353434"/>
                <w:sz w:val="24"/>
                <w:szCs w:val="24"/>
              </w:rPr>
              <w:t>,</w:t>
            </w:r>
            <w:r w:rsidR="00A92A09" w:rsidRPr="008276B2">
              <w:rPr>
                <w:rFonts w:asciiTheme="minorHAnsi" w:hAnsiTheme="minorHAnsi" w:cstheme="minorHAnsi"/>
                <w:color w:val="353434"/>
                <w:sz w:val="24"/>
                <w:szCs w:val="24"/>
              </w:rPr>
              <w:t xml:space="preserve"> zarówno gospodarczej</w:t>
            </w:r>
            <w:r w:rsidR="006D324D" w:rsidRPr="008276B2">
              <w:rPr>
                <w:rFonts w:asciiTheme="minorHAnsi" w:hAnsiTheme="minorHAnsi" w:cstheme="minorHAnsi"/>
                <w:color w:val="353434"/>
                <w:sz w:val="24"/>
                <w:szCs w:val="24"/>
              </w:rPr>
              <w:t>,</w:t>
            </w:r>
            <w:r w:rsidR="00A92A09" w:rsidRPr="008276B2">
              <w:rPr>
                <w:rFonts w:asciiTheme="minorHAnsi" w:hAnsiTheme="minorHAnsi" w:cstheme="minorHAnsi"/>
                <w:color w:val="353434"/>
                <w:sz w:val="24"/>
                <w:szCs w:val="24"/>
              </w:rPr>
              <w:t xml:space="preserve"> jak i politycznej</w:t>
            </w:r>
            <w:r w:rsidR="00FE0C44" w:rsidRPr="008276B2">
              <w:rPr>
                <w:rFonts w:asciiTheme="minorHAnsi" w:hAnsiTheme="minorHAnsi" w:cstheme="minorHAnsi"/>
                <w:color w:val="353434"/>
                <w:sz w:val="24"/>
                <w:szCs w:val="24"/>
              </w:rPr>
              <w:t>, budow</w:t>
            </w:r>
            <w:r w:rsidR="00A92A09" w:rsidRPr="008276B2">
              <w:rPr>
                <w:rFonts w:asciiTheme="minorHAnsi" w:hAnsiTheme="minorHAnsi" w:cstheme="minorHAnsi"/>
                <w:color w:val="353434"/>
                <w:sz w:val="24"/>
                <w:szCs w:val="24"/>
              </w:rPr>
              <w:t>ania</w:t>
            </w:r>
            <w:r w:rsidR="00FE0C44" w:rsidRPr="008276B2">
              <w:rPr>
                <w:rFonts w:asciiTheme="minorHAnsi" w:hAnsiTheme="minorHAnsi" w:cstheme="minorHAnsi"/>
                <w:color w:val="353434"/>
                <w:sz w:val="24"/>
                <w:szCs w:val="24"/>
              </w:rPr>
              <w:t xml:space="preserve"> wolnej od nacjonalizmów i fobii Europy oraz tworzenia nowoczesnego społeczeństwa</w:t>
            </w:r>
            <w:r w:rsidR="00A92A09" w:rsidRPr="008276B2">
              <w:rPr>
                <w:rFonts w:asciiTheme="minorHAnsi" w:hAnsiTheme="minorHAnsi" w:cstheme="minorHAnsi"/>
                <w:color w:val="353434"/>
                <w:sz w:val="24"/>
                <w:szCs w:val="24"/>
              </w:rPr>
              <w:t>.</w:t>
            </w:r>
          </w:p>
        </w:tc>
      </w:tr>
    </w:tbl>
    <w:p w14:paraId="6DE8FFD7" w14:textId="77777777" w:rsidR="003265D6" w:rsidRPr="008276B2" w:rsidRDefault="003265D6" w:rsidP="006D324D">
      <w:pPr>
        <w:spacing w:line="360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8276B2" w14:paraId="41797DEA" w14:textId="77777777" w:rsidTr="00964590">
        <w:tc>
          <w:tcPr>
            <w:tcW w:w="9209" w:type="dxa"/>
            <w:shd w:val="clear" w:color="auto" w:fill="E7E6E6" w:themeFill="background2"/>
          </w:tcPr>
          <w:p w14:paraId="1EABD790" w14:textId="77777777" w:rsidR="003265D6" w:rsidRPr="008276B2" w:rsidRDefault="003265D6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bookmarkStart w:id="2" w:name="_Hlk9581011"/>
            <w:r w:rsidRPr="008276B2">
              <w:rPr>
                <w:rFonts w:cstheme="minorHAnsi"/>
                <w:b/>
                <w:sz w:val="24"/>
                <w:szCs w:val="24"/>
              </w:rPr>
              <w:t>Cele kształcenia (w szczególności z efektami uczenia się )</w:t>
            </w:r>
          </w:p>
        </w:tc>
      </w:tr>
      <w:tr w:rsidR="003265D6" w:rsidRPr="008276B2" w14:paraId="7259FBE5" w14:textId="77777777" w:rsidTr="004A4FFC">
        <w:trPr>
          <w:trHeight w:val="4536"/>
        </w:trPr>
        <w:tc>
          <w:tcPr>
            <w:tcW w:w="9209" w:type="dxa"/>
          </w:tcPr>
          <w:p w14:paraId="6CE0423C" w14:textId="016C7455" w:rsidR="00761081" w:rsidRPr="008276B2" w:rsidRDefault="000C4DE5" w:rsidP="00E4376E">
            <w:pPr>
              <w:pStyle w:val="NormalnyWeb"/>
              <w:spacing w:before="0" w:beforeAutospacing="0" w:after="0" w:afterAutospacing="0" w:line="360" w:lineRule="auto"/>
              <w:jc w:val="both"/>
              <w:rPr>
                <w:rFonts w:asciiTheme="minorHAnsi" w:hAnsiTheme="minorHAnsi" w:cstheme="minorHAnsi"/>
              </w:rPr>
            </w:pPr>
            <w:r w:rsidRPr="008276B2">
              <w:rPr>
                <w:rFonts w:asciiTheme="minorHAnsi" w:hAnsiTheme="minorHAnsi" w:cstheme="minorHAnsi"/>
                <w:bCs/>
              </w:rPr>
              <w:t>S</w:t>
            </w:r>
            <w:r w:rsidR="00306A2B" w:rsidRPr="008276B2">
              <w:rPr>
                <w:rFonts w:asciiTheme="minorHAnsi" w:hAnsiTheme="minorHAnsi" w:cstheme="minorHAnsi"/>
                <w:bCs/>
              </w:rPr>
              <w:t>tudi</w:t>
            </w:r>
            <w:r w:rsidRPr="008276B2">
              <w:rPr>
                <w:rFonts w:asciiTheme="minorHAnsi" w:hAnsiTheme="minorHAnsi" w:cstheme="minorHAnsi"/>
                <w:bCs/>
              </w:rPr>
              <w:t xml:space="preserve">a na kierunku </w:t>
            </w:r>
            <w:r w:rsidR="00F05800" w:rsidRPr="008276B2">
              <w:rPr>
                <w:rFonts w:asciiTheme="minorHAnsi" w:hAnsiTheme="minorHAnsi" w:cstheme="minorHAnsi"/>
                <w:bCs/>
              </w:rPr>
              <w:t>ADMINISTRACJA</w:t>
            </w:r>
            <w:r w:rsidR="00306A2B" w:rsidRPr="008276B2">
              <w:rPr>
                <w:rFonts w:asciiTheme="minorHAnsi" w:hAnsiTheme="minorHAnsi" w:cstheme="minorHAnsi"/>
                <w:bCs/>
              </w:rPr>
              <w:t xml:space="preserve"> zapewnia</w:t>
            </w:r>
            <w:r w:rsidRPr="008276B2">
              <w:rPr>
                <w:rFonts w:asciiTheme="minorHAnsi" w:hAnsiTheme="minorHAnsi" w:cstheme="minorHAnsi"/>
                <w:bCs/>
              </w:rPr>
              <w:t>ją</w:t>
            </w:r>
            <w:r w:rsidR="00306A2B" w:rsidRPr="008276B2">
              <w:rPr>
                <w:rFonts w:asciiTheme="minorHAnsi" w:hAnsiTheme="minorHAnsi" w:cstheme="minorHAnsi"/>
                <w:bCs/>
              </w:rPr>
              <w:t xml:space="preserve"> wykształcenie </w:t>
            </w:r>
            <w:r w:rsidR="00761A3F" w:rsidRPr="008276B2">
              <w:rPr>
                <w:rFonts w:asciiTheme="minorHAnsi" w:hAnsiTheme="minorHAnsi" w:cstheme="minorHAnsi"/>
                <w:bCs/>
              </w:rPr>
              <w:t>na poziomie magisterskim</w:t>
            </w:r>
            <w:r w:rsidR="00761081" w:rsidRPr="008276B2">
              <w:rPr>
                <w:rFonts w:asciiTheme="minorHAnsi" w:hAnsiTheme="minorHAnsi" w:cstheme="minorHAnsi"/>
                <w:bCs/>
              </w:rPr>
              <w:t xml:space="preserve">. </w:t>
            </w:r>
            <w:r w:rsidR="00C02383" w:rsidRPr="008276B2">
              <w:rPr>
                <w:rFonts w:asciiTheme="minorHAnsi" w:hAnsiTheme="minorHAnsi" w:cstheme="minorHAnsi"/>
              </w:rPr>
              <w:t xml:space="preserve">Celem kształcenia na kierunku ADMINISTRACJA jest przekazanie </w:t>
            </w:r>
            <w:r w:rsidR="00761A3F" w:rsidRPr="008276B2">
              <w:rPr>
                <w:rFonts w:asciiTheme="minorHAnsi" w:hAnsiTheme="minorHAnsi" w:cstheme="minorHAnsi"/>
              </w:rPr>
              <w:t>pogłębionej</w:t>
            </w:r>
            <w:r w:rsidR="00C02383" w:rsidRPr="008276B2">
              <w:rPr>
                <w:rFonts w:asciiTheme="minorHAnsi" w:hAnsiTheme="minorHAnsi" w:cstheme="minorHAnsi"/>
              </w:rPr>
              <w:t xml:space="preserve"> wiedzy o strukturach, formach i procedurach działania organów administracji publicznej i wybranych instytucji w Polsce i Unii Europejskiej. </w:t>
            </w:r>
            <w:r w:rsidR="00CE315B" w:rsidRPr="008276B2">
              <w:rPr>
                <w:rFonts w:asciiTheme="minorHAnsi" w:hAnsiTheme="minorHAnsi" w:cstheme="minorHAnsi"/>
              </w:rPr>
              <w:t xml:space="preserve">W trakcie studiów student uzyskuje zaawansowaną wiedzę </w:t>
            </w:r>
            <w:r w:rsidR="007774F0" w:rsidRPr="008276B2">
              <w:rPr>
                <w:rFonts w:asciiTheme="minorHAnsi" w:hAnsiTheme="minorHAnsi" w:cstheme="minorHAnsi"/>
              </w:rPr>
              <w:t>dotyczącą prawnych aspektów</w:t>
            </w:r>
            <w:r w:rsidR="00CE315B" w:rsidRPr="008276B2">
              <w:rPr>
                <w:rFonts w:asciiTheme="minorHAnsi" w:hAnsiTheme="minorHAnsi" w:cstheme="minorHAnsi"/>
              </w:rPr>
              <w:t xml:space="preserve"> funkcjonowania </w:t>
            </w:r>
            <w:r w:rsidR="007774F0" w:rsidRPr="008276B2">
              <w:rPr>
                <w:rFonts w:asciiTheme="minorHAnsi" w:hAnsiTheme="minorHAnsi" w:cstheme="minorHAnsi"/>
              </w:rPr>
              <w:t>administracji publicznej</w:t>
            </w:r>
            <w:r w:rsidR="00CE315B" w:rsidRPr="008276B2">
              <w:rPr>
                <w:rFonts w:asciiTheme="minorHAnsi" w:hAnsiTheme="minorHAnsi" w:cstheme="minorHAnsi"/>
              </w:rPr>
              <w:t xml:space="preserve"> w Polsce</w:t>
            </w:r>
            <w:r w:rsidR="007774F0" w:rsidRPr="008276B2">
              <w:rPr>
                <w:rFonts w:asciiTheme="minorHAnsi" w:hAnsiTheme="minorHAnsi" w:cstheme="minorHAnsi"/>
              </w:rPr>
              <w:t xml:space="preserve"> oraz jej relacji z instytucjami </w:t>
            </w:r>
            <w:r w:rsidR="00CE315B" w:rsidRPr="008276B2">
              <w:rPr>
                <w:rFonts w:asciiTheme="minorHAnsi" w:hAnsiTheme="minorHAnsi" w:cstheme="minorHAnsi"/>
              </w:rPr>
              <w:t>Unii Europejskiej</w:t>
            </w:r>
            <w:r w:rsidR="007774F0" w:rsidRPr="008276B2">
              <w:rPr>
                <w:rFonts w:asciiTheme="minorHAnsi" w:hAnsiTheme="minorHAnsi" w:cstheme="minorHAnsi"/>
              </w:rPr>
              <w:t>.  Ponadto studenci pogłębiają</w:t>
            </w:r>
            <w:r w:rsidR="00E4376E" w:rsidRPr="008276B2">
              <w:rPr>
                <w:rFonts w:asciiTheme="minorHAnsi" w:hAnsiTheme="minorHAnsi" w:cstheme="minorHAnsi"/>
              </w:rPr>
              <w:t xml:space="preserve"> wiedzę o</w:t>
            </w:r>
            <w:r w:rsidR="007774F0" w:rsidRPr="008276B2">
              <w:rPr>
                <w:rFonts w:asciiTheme="minorHAnsi" w:hAnsiTheme="minorHAnsi" w:cstheme="minorHAnsi"/>
              </w:rPr>
              <w:t xml:space="preserve"> wybranych gałęziach prawa o istotnym znaczeniu dla podmiotów prowadzących działalność gospodarczą</w:t>
            </w:r>
            <w:r w:rsidR="00CE315B" w:rsidRPr="008276B2">
              <w:rPr>
                <w:rFonts w:asciiTheme="minorHAnsi" w:hAnsiTheme="minorHAnsi" w:cstheme="minorHAnsi"/>
              </w:rPr>
              <w:t>.</w:t>
            </w:r>
            <w:r w:rsidR="007774F0" w:rsidRPr="008276B2">
              <w:rPr>
                <w:rFonts w:asciiTheme="minorHAnsi" w:hAnsiTheme="minorHAnsi" w:cstheme="minorHAnsi"/>
              </w:rPr>
              <w:t xml:space="preserve"> </w:t>
            </w:r>
            <w:r w:rsidR="00C02383" w:rsidRPr="008276B2">
              <w:rPr>
                <w:rFonts w:asciiTheme="minorHAnsi" w:hAnsiTheme="minorHAnsi" w:cstheme="minorHAnsi"/>
              </w:rPr>
              <w:t xml:space="preserve">Studenci na  kierunku ADMINISTRACJA uzyskują wszechstronnie przygotowanie do </w:t>
            </w:r>
            <w:r w:rsidR="00CE315B" w:rsidRPr="008276B2">
              <w:rPr>
                <w:rFonts w:asciiTheme="minorHAnsi" w:hAnsiTheme="minorHAnsi" w:cstheme="minorHAnsi"/>
              </w:rPr>
              <w:t xml:space="preserve">samodzielnej </w:t>
            </w:r>
            <w:r w:rsidR="00C02383" w:rsidRPr="008276B2">
              <w:rPr>
                <w:rFonts w:asciiTheme="minorHAnsi" w:hAnsiTheme="minorHAnsi" w:cstheme="minorHAnsi"/>
              </w:rPr>
              <w:t xml:space="preserve">pracy urzędniczej w administracji publicznej – rządowej i samorządowej, do pełnienia </w:t>
            </w:r>
            <w:r w:rsidR="00CE315B" w:rsidRPr="008276B2">
              <w:rPr>
                <w:rFonts w:asciiTheme="minorHAnsi" w:hAnsiTheme="minorHAnsi" w:cstheme="minorHAnsi"/>
              </w:rPr>
              <w:t>funkcji kierowniczych</w:t>
            </w:r>
            <w:r w:rsidR="00C02383" w:rsidRPr="008276B2">
              <w:rPr>
                <w:rFonts w:asciiTheme="minorHAnsi" w:hAnsiTheme="minorHAnsi" w:cstheme="minorHAnsi"/>
              </w:rPr>
              <w:t xml:space="preserve"> w instytucj</w:t>
            </w:r>
            <w:r w:rsidR="004A4FFC" w:rsidRPr="008276B2">
              <w:rPr>
                <w:rFonts w:asciiTheme="minorHAnsi" w:hAnsiTheme="minorHAnsi" w:cstheme="minorHAnsi"/>
              </w:rPr>
              <w:t>ach i</w:t>
            </w:r>
            <w:r w:rsidR="00C02383" w:rsidRPr="008276B2">
              <w:rPr>
                <w:rFonts w:asciiTheme="minorHAnsi" w:hAnsiTheme="minorHAnsi" w:cstheme="minorHAnsi"/>
              </w:rPr>
              <w:t xml:space="preserve"> podmiotach niepublicznych oraz prowadzenia własnej działalności gospodarczej.</w:t>
            </w:r>
          </w:p>
        </w:tc>
      </w:tr>
      <w:bookmarkEnd w:id="2"/>
    </w:tbl>
    <w:p w14:paraId="01216307" w14:textId="77777777" w:rsidR="003265D6" w:rsidRPr="008276B2" w:rsidRDefault="003265D6" w:rsidP="006D324D">
      <w:pPr>
        <w:spacing w:line="360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8276B2" w14:paraId="5D78A7E8" w14:textId="77777777" w:rsidTr="00AE03C9">
        <w:tc>
          <w:tcPr>
            <w:tcW w:w="9209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78E0A721" w14:textId="77777777" w:rsidR="003265D6" w:rsidRPr="008276B2" w:rsidRDefault="003265D6" w:rsidP="003B43CB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 xml:space="preserve">Sylwetka absolwenta (charakterystyka prowadzenia kierunku z uwzględnieniem potrzeb </w:t>
            </w:r>
            <w:r w:rsidRPr="008276B2">
              <w:rPr>
                <w:rFonts w:cstheme="minorHAnsi"/>
                <w:b/>
                <w:sz w:val="24"/>
                <w:szCs w:val="24"/>
              </w:rPr>
              <w:lastRenderedPageBreak/>
              <w:t>społeczno-gospodarczych)</w:t>
            </w:r>
          </w:p>
        </w:tc>
      </w:tr>
      <w:tr w:rsidR="003265D6" w:rsidRPr="008276B2" w14:paraId="6DB615DD" w14:textId="77777777" w:rsidTr="00964590">
        <w:tc>
          <w:tcPr>
            <w:tcW w:w="9209" w:type="dxa"/>
          </w:tcPr>
          <w:p w14:paraId="1D33F7CC" w14:textId="09B7D762" w:rsidR="003265D6" w:rsidRPr="008276B2" w:rsidRDefault="00761A3F" w:rsidP="00E4376E">
            <w:pPr>
              <w:pStyle w:val="NormalnyWeb"/>
              <w:spacing w:before="0" w:beforeAutospacing="0" w:after="0" w:afterAutospacing="0" w:line="360" w:lineRule="auto"/>
              <w:jc w:val="both"/>
              <w:rPr>
                <w:rFonts w:asciiTheme="minorHAnsi" w:hAnsiTheme="minorHAnsi" w:cstheme="minorHAnsi"/>
                <w:color w:val="353434"/>
              </w:rPr>
            </w:pPr>
            <w:r w:rsidRPr="008276B2">
              <w:rPr>
                <w:rFonts w:asciiTheme="minorHAnsi" w:hAnsiTheme="minorHAnsi" w:cstheme="minorHAnsi"/>
                <w:color w:val="353434"/>
              </w:rPr>
              <w:lastRenderedPageBreak/>
              <w:t xml:space="preserve">Absolwent </w:t>
            </w:r>
            <w:r w:rsidR="00CE315B" w:rsidRPr="008276B2">
              <w:rPr>
                <w:rFonts w:asciiTheme="minorHAnsi" w:hAnsiTheme="minorHAnsi" w:cstheme="minorHAnsi"/>
                <w:color w:val="353434"/>
              </w:rPr>
              <w:t xml:space="preserve">studiów II-go stopnia (magisterskich) na kierunku Administracja  </w:t>
            </w:r>
            <w:r w:rsidRPr="008276B2">
              <w:rPr>
                <w:rFonts w:asciiTheme="minorHAnsi" w:hAnsiTheme="minorHAnsi" w:cstheme="minorHAnsi"/>
                <w:color w:val="353434"/>
              </w:rPr>
              <w:t xml:space="preserve">jest przygotowany do pełnienia kierowniczych funkcji w </w:t>
            </w:r>
            <w:r w:rsidR="00E56488" w:rsidRPr="008276B2">
              <w:rPr>
                <w:rFonts w:asciiTheme="minorHAnsi" w:hAnsiTheme="minorHAnsi" w:cstheme="minorHAnsi"/>
                <w:color w:val="353434"/>
              </w:rPr>
              <w:t>administracji publicznej</w:t>
            </w:r>
            <w:r w:rsidR="00CE315B" w:rsidRPr="008276B2">
              <w:rPr>
                <w:rFonts w:asciiTheme="minorHAnsi" w:hAnsiTheme="minorHAnsi" w:cstheme="minorHAnsi"/>
                <w:color w:val="353434"/>
              </w:rPr>
              <w:t xml:space="preserve"> </w:t>
            </w:r>
            <w:r w:rsidRPr="008276B2">
              <w:rPr>
                <w:rFonts w:asciiTheme="minorHAnsi" w:hAnsiTheme="minorHAnsi" w:cstheme="minorHAnsi"/>
                <w:color w:val="353434"/>
              </w:rPr>
              <w:t xml:space="preserve">oraz samodzielnego wykonywania pracy w administracji rządowej </w:t>
            </w:r>
            <w:r w:rsidR="00CE315B" w:rsidRPr="008276B2">
              <w:rPr>
                <w:rFonts w:asciiTheme="minorHAnsi" w:hAnsiTheme="minorHAnsi" w:cstheme="minorHAnsi"/>
                <w:color w:val="353434"/>
              </w:rPr>
              <w:t xml:space="preserve">i </w:t>
            </w:r>
            <w:r w:rsidRPr="008276B2">
              <w:rPr>
                <w:rFonts w:asciiTheme="minorHAnsi" w:hAnsiTheme="minorHAnsi" w:cstheme="minorHAnsi"/>
                <w:color w:val="353434"/>
              </w:rPr>
              <w:t>samorządow</w:t>
            </w:r>
            <w:r w:rsidR="00CE315B" w:rsidRPr="008276B2">
              <w:rPr>
                <w:rFonts w:asciiTheme="minorHAnsi" w:hAnsiTheme="minorHAnsi" w:cstheme="minorHAnsi"/>
                <w:color w:val="353434"/>
              </w:rPr>
              <w:t>ej</w:t>
            </w:r>
            <w:r w:rsidRPr="008276B2">
              <w:rPr>
                <w:rFonts w:asciiTheme="minorHAnsi" w:hAnsiTheme="minorHAnsi" w:cstheme="minorHAnsi"/>
                <w:color w:val="353434"/>
              </w:rPr>
              <w:t xml:space="preserve">, </w:t>
            </w:r>
            <w:r w:rsidR="00CE315B" w:rsidRPr="008276B2">
              <w:rPr>
                <w:rFonts w:asciiTheme="minorHAnsi" w:hAnsiTheme="minorHAnsi" w:cstheme="minorHAnsi"/>
                <w:color w:val="353434"/>
              </w:rPr>
              <w:t xml:space="preserve">strukturach administracyjnych </w:t>
            </w:r>
            <w:r w:rsidRPr="008276B2">
              <w:rPr>
                <w:rFonts w:asciiTheme="minorHAnsi" w:hAnsiTheme="minorHAnsi" w:cstheme="minorHAnsi"/>
                <w:color w:val="353434"/>
              </w:rPr>
              <w:t>podmiotów gospodarcz</w:t>
            </w:r>
            <w:r w:rsidR="00CE315B" w:rsidRPr="008276B2">
              <w:rPr>
                <w:rFonts w:asciiTheme="minorHAnsi" w:hAnsiTheme="minorHAnsi" w:cstheme="minorHAnsi"/>
                <w:color w:val="353434"/>
              </w:rPr>
              <w:t>ych oraz wszelkich instytucjach pozarządowych</w:t>
            </w:r>
            <w:r w:rsidRPr="008276B2">
              <w:rPr>
                <w:rFonts w:asciiTheme="minorHAnsi" w:hAnsiTheme="minorHAnsi" w:cstheme="minorHAnsi"/>
                <w:color w:val="353434"/>
              </w:rPr>
              <w:t>.</w:t>
            </w:r>
            <w:r w:rsidR="007774F0" w:rsidRPr="008276B2">
              <w:rPr>
                <w:rFonts w:asciiTheme="minorHAnsi" w:hAnsiTheme="minorHAnsi" w:cstheme="minorHAnsi"/>
                <w:color w:val="2E2F2D"/>
              </w:rPr>
              <w:t xml:space="preserve"> Ponadto absolwent jest przygotowany do pracy w jednostkach zajmującymi się stosun</w:t>
            </w:r>
            <w:r w:rsidR="007774F0" w:rsidRPr="008276B2">
              <w:rPr>
                <w:rFonts w:asciiTheme="minorHAnsi" w:hAnsiTheme="minorHAnsi" w:cstheme="minorHAnsi"/>
                <w:color w:val="2E2F2D"/>
              </w:rPr>
              <w:softHyphen/>
              <w:t>kami międzynarodowymi i integracją europejską.</w:t>
            </w:r>
            <w:r w:rsidRPr="008276B2">
              <w:rPr>
                <w:rFonts w:asciiTheme="minorHAnsi" w:hAnsiTheme="minorHAnsi" w:cstheme="minorHAnsi"/>
                <w:color w:val="353434"/>
              </w:rPr>
              <w:t xml:space="preserve"> Absolwent posiada wiedzę umożliwiającą samodzielne rozwiązywanie problemów, organizowanie zespołów pracowniczych i kierowanie nimi, podejmowanie decyzji </w:t>
            </w:r>
            <w:r w:rsidR="00CE315B" w:rsidRPr="008276B2">
              <w:rPr>
                <w:rFonts w:asciiTheme="minorHAnsi" w:hAnsiTheme="minorHAnsi" w:cstheme="minorHAnsi"/>
                <w:color w:val="353434"/>
              </w:rPr>
              <w:t xml:space="preserve">z poszanowaniem praw jednostki i </w:t>
            </w:r>
            <w:r w:rsidRPr="008276B2">
              <w:rPr>
                <w:rFonts w:asciiTheme="minorHAnsi" w:hAnsiTheme="minorHAnsi" w:cstheme="minorHAnsi"/>
                <w:color w:val="353434"/>
              </w:rPr>
              <w:t xml:space="preserve">zasad etycznych. </w:t>
            </w:r>
            <w:r w:rsidR="00CE315B" w:rsidRPr="008276B2">
              <w:rPr>
                <w:rFonts w:asciiTheme="minorHAnsi" w:hAnsiTheme="minorHAnsi" w:cstheme="minorHAnsi"/>
                <w:color w:val="353434"/>
              </w:rPr>
              <w:t xml:space="preserve">Jest przygotowany do krytycznej analizy informacji i ich syntezowania. Potrafi przygotować </w:t>
            </w:r>
            <w:r w:rsidR="00063EE7" w:rsidRPr="008276B2">
              <w:rPr>
                <w:rFonts w:asciiTheme="minorHAnsi" w:hAnsiTheme="minorHAnsi" w:cstheme="minorHAnsi"/>
                <w:color w:val="353434"/>
              </w:rPr>
              <w:t>wypowiedź</w:t>
            </w:r>
            <w:r w:rsidR="00CE315B" w:rsidRPr="008276B2">
              <w:rPr>
                <w:rFonts w:asciiTheme="minorHAnsi" w:hAnsiTheme="minorHAnsi" w:cstheme="minorHAnsi"/>
                <w:color w:val="353434"/>
              </w:rPr>
              <w:t xml:space="preserve"> pisemną</w:t>
            </w:r>
            <w:r w:rsidR="007774F0" w:rsidRPr="008276B2">
              <w:rPr>
                <w:rFonts w:asciiTheme="minorHAnsi" w:hAnsiTheme="minorHAnsi" w:cstheme="minorHAnsi"/>
                <w:color w:val="353434"/>
              </w:rPr>
              <w:t xml:space="preserve">, również w języku obcym, </w:t>
            </w:r>
            <w:r w:rsidR="00CE315B" w:rsidRPr="008276B2">
              <w:rPr>
                <w:rFonts w:asciiTheme="minorHAnsi" w:hAnsiTheme="minorHAnsi" w:cstheme="minorHAnsi"/>
                <w:color w:val="353434"/>
              </w:rPr>
              <w:t xml:space="preserve">z wykorzystaniem terminologii właściwej dla administracji oraz </w:t>
            </w:r>
            <w:r w:rsidR="00063EE7" w:rsidRPr="008276B2">
              <w:rPr>
                <w:rFonts w:asciiTheme="minorHAnsi" w:hAnsiTheme="minorHAnsi" w:cstheme="minorHAnsi"/>
                <w:color w:val="353434"/>
              </w:rPr>
              <w:t xml:space="preserve">podając </w:t>
            </w:r>
            <w:r w:rsidR="00E4376E" w:rsidRPr="008276B2">
              <w:rPr>
                <w:rFonts w:asciiTheme="minorHAnsi" w:hAnsiTheme="minorHAnsi" w:cstheme="minorHAnsi"/>
                <w:color w:val="353434"/>
              </w:rPr>
              <w:t xml:space="preserve">odpowiednią </w:t>
            </w:r>
            <w:r w:rsidR="00063EE7" w:rsidRPr="008276B2">
              <w:rPr>
                <w:rFonts w:asciiTheme="minorHAnsi" w:hAnsiTheme="minorHAnsi" w:cstheme="minorHAnsi"/>
                <w:color w:val="353434"/>
              </w:rPr>
              <w:t xml:space="preserve">argumentację prawną. </w:t>
            </w:r>
            <w:r w:rsidRPr="008276B2">
              <w:rPr>
                <w:rFonts w:asciiTheme="minorHAnsi" w:hAnsiTheme="minorHAnsi" w:cstheme="minorHAnsi"/>
                <w:color w:val="353434"/>
              </w:rPr>
              <w:t>Absolwent jest przygotowany do pode</w:t>
            </w:r>
            <w:r w:rsidR="00063EE7" w:rsidRPr="008276B2">
              <w:rPr>
                <w:rFonts w:asciiTheme="minorHAnsi" w:hAnsiTheme="minorHAnsi" w:cstheme="minorHAnsi"/>
                <w:color w:val="353434"/>
              </w:rPr>
              <w:t>jmowania wyzwań badawczych i</w:t>
            </w:r>
            <w:r w:rsidRPr="008276B2">
              <w:rPr>
                <w:rFonts w:asciiTheme="minorHAnsi" w:hAnsiTheme="minorHAnsi" w:cstheme="minorHAnsi"/>
                <w:color w:val="353434"/>
              </w:rPr>
              <w:t xml:space="preserve"> posiada nawyki systematycznego kształcenia i rozwoju zawodowego.</w:t>
            </w:r>
            <w:r w:rsidR="00CE315B" w:rsidRPr="008276B2">
              <w:rPr>
                <w:rFonts w:asciiTheme="minorHAnsi" w:hAnsiTheme="minorHAnsi" w:cstheme="minorHAnsi"/>
                <w:color w:val="353434"/>
              </w:rPr>
              <w:t xml:space="preserve"> </w:t>
            </w:r>
            <w:r w:rsidRPr="008276B2">
              <w:rPr>
                <w:rFonts w:asciiTheme="minorHAnsi" w:hAnsiTheme="minorHAnsi" w:cstheme="minorHAnsi"/>
                <w:color w:val="353434"/>
              </w:rPr>
              <w:t>Absolwenci mają możliwość uczestnictwa w seminariach doktorskich organizowanych na Wydziale Prawa, Administracji i Stosunków Międzynarodowych KA, z perspektywą uzyskania stopnia doktora nauk prawnych.</w:t>
            </w:r>
          </w:p>
        </w:tc>
      </w:tr>
    </w:tbl>
    <w:p w14:paraId="7D71A76F" w14:textId="77777777" w:rsidR="003265D6" w:rsidRPr="008276B2" w:rsidRDefault="003265D6" w:rsidP="006D324D">
      <w:pPr>
        <w:spacing w:line="360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583"/>
        <w:gridCol w:w="7768"/>
      </w:tblGrid>
      <w:tr w:rsidR="003265D6" w:rsidRPr="008276B2" w14:paraId="578127EE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0C3139C0" w14:textId="77777777" w:rsidR="003265D6" w:rsidRPr="008276B2" w:rsidRDefault="003265D6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Program studiów</w:t>
            </w:r>
          </w:p>
        </w:tc>
      </w:tr>
      <w:tr w:rsidR="003265D6" w:rsidRPr="008276B2" w14:paraId="598DEB99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10E5C39C" w14:textId="77777777" w:rsidR="003265D6" w:rsidRPr="008276B2" w:rsidRDefault="003265D6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 xml:space="preserve">Podstawowe informacje </w:t>
            </w:r>
          </w:p>
        </w:tc>
      </w:tr>
      <w:tr w:rsidR="003265D6" w:rsidRPr="008276B2" w14:paraId="21C46490" w14:textId="77777777" w:rsidTr="0048522D">
        <w:tc>
          <w:tcPr>
            <w:tcW w:w="0" w:type="auto"/>
          </w:tcPr>
          <w:p w14:paraId="349421B4" w14:textId="77777777" w:rsidR="003265D6" w:rsidRPr="008276B2" w:rsidRDefault="0048522D" w:rsidP="003B43CB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Liczba semestrów</w:t>
            </w:r>
          </w:p>
        </w:tc>
        <w:tc>
          <w:tcPr>
            <w:tcW w:w="7913" w:type="dxa"/>
          </w:tcPr>
          <w:p w14:paraId="31DDB70E" w14:textId="2B217647" w:rsidR="003265D6" w:rsidRPr="008276B2" w:rsidRDefault="00043586" w:rsidP="003B43CB">
            <w:pPr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4</w:t>
            </w:r>
            <w:r w:rsidR="00090AE1" w:rsidRPr="008276B2">
              <w:rPr>
                <w:rFonts w:cstheme="minorHAnsi"/>
                <w:sz w:val="24"/>
                <w:szCs w:val="24"/>
              </w:rPr>
              <w:t xml:space="preserve"> SEMESTRÓW</w:t>
            </w:r>
          </w:p>
        </w:tc>
      </w:tr>
      <w:tr w:rsidR="003265D6" w:rsidRPr="008276B2" w14:paraId="0EF85FE3" w14:textId="77777777" w:rsidTr="0048522D">
        <w:tc>
          <w:tcPr>
            <w:tcW w:w="0" w:type="auto"/>
          </w:tcPr>
          <w:p w14:paraId="06529EF0" w14:textId="77777777" w:rsidR="003265D6" w:rsidRPr="008276B2" w:rsidRDefault="0048522D" w:rsidP="003B43CB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 xml:space="preserve">Tytuł zawodowy nadawany absolwentom </w:t>
            </w:r>
          </w:p>
        </w:tc>
        <w:tc>
          <w:tcPr>
            <w:tcW w:w="7913" w:type="dxa"/>
          </w:tcPr>
          <w:p w14:paraId="2AA820A0" w14:textId="3A590438" w:rsidR="003265D6" w:rsidRPr="008276B2" w:rsidRDefault="00043586" w:rsidP="003B43CB">
            <w:pPr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MAGISTER</w:t>
            </w:r>
          </w:p>
        </w:tc>
      </w:tr>
      <w:tr w:rsidR="0048522D" w:rsidRPr="008276B2" w14:paraId="6B171A1B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69833F0F" w14:textId="77777777" w:rsidR="0048522D" w:rsidRPr="008276B2" w:rsidRDefault="0048522D" w:rsidP="003B43CB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Opis realizacji programu (informacja o ścieżkach specjalizacyjnych, modułach i warunkach ich wyboru)</w:t>
            </w:r>
          </w:p>
        </w:tc>
      </w:tr>
      <w:tr w:rsidR="0048522D" w:rsidRPr="008276B2" w14:paraId="39EBC1D9" w14:textId="77777777" w:rsidTr="0048522D">
        <w:tc>
          <w:tcPr>
            <w:tcW w:w="9351" w:type="dxa"/>
            <w:gridSpan w:val="2"/>
            <w:shd w:val="clear" w:color="auto" w:fill="FFFFFF" w:themeFill="background1"/>
          </w:tcPr>
          <w:p w14:paraId="6C5CA9D2" w14:textId="0D855734" w:rsidR="00EF1ACE" w:rsidRPr="008276B2" w:rsidRDefault="008276B2" w:rsidP="008276B2">
            <w:pPr>
              <w:spacing w:line="360" w:lineRule="auto"/>
              <w:jc w:val="both"/>
              <w:rPr>
                <w:rFonts w:cstheme="minorHAnsi"/>
                <w:color w:val="353434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Kształcenie na kierunku ADMINISTRACJA w Krakowskiej Akademii im. Andrzeja Frycza Modrzewskiego, organizowane jest w formie 2 letnich (4 semestry) studiów II stopnia, stacjonarnych i niestacjonarnych. Zajęcia na studiach niestacjonarnych odbywają się co dwa tygodnie w soboty i w niedziele. Studenci oprócz przedmiotów obowiązkowych mają możliwość wyboru licznych przedmiotów fakultatywnych, co umożliwia indywidualizację ścieżki kształcenia. Plan studiów obejmuje przedmioty</w:t>
            </w: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umożliwiające zrozumienie zasad funkcjonowania państwa i jego struktur organizacyjnych, poznanie metod tworzenia i </w:t>
            </w: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interpretacji tekstów prawnych, przedmioty przedstawiające pogłębioną wiedzę na temat istniejących zależności pomiędzy systemem prawa polskiego, prawa Unii Europejskiej oraz prawa międzynarodowego publicznego, przedmioty rozwijające znajomość zasad postępowania administracyjnego i sądowo administracyjnego, przedmioty umożliwiające poznanie publicznoprawnych regulacji zapewniających ochronę konkurencji i konsumentów w obrocie w gospodarczym oraz przedstawiające publicznoprawne aspekty ochrony własności intelektualnej.</w:t>
            </w:r>
            <w:r w:rsidRPr="008276B2">
              <w:rPr>
                <w:rFonts w:cstheme="minorHAnsi"/>
                <w:sz w:val="24"/>
                <w:szCs w:val="24"/>
              </w:rPr>
              <w:t xml:space="preserve"> W programie studiów znajdują się również przedmioty rozwijające problematykę realizacji zadań administracji publicznej w różnych sektorach gospodarki i pogłębiające znajomość zasad planowania przestrzennego, prawa budowlanego oraz zamówień publicznych. </w:t>
            </w:r>
            <w:r w:rsidR="00C0217D" w:rsidRPr="008276B2">
              <w:rPr>
                <w:rFonts w:cstheme="minorHAnsi"/>
                <w:sz w:val="24"/>
                <w:szCs w:val="24"/>
              </w:rPr>
              <w:t xml:space="preserve">Student dokonuje wyboru przedmiotów fakultatywnych składając odpowiednią deklarację na początku każdego roku akademickiego. </w:t>
            </w:r>
            <w:r w:rsidR="009C3C8D" w:rsidRPr="008276B2">
              <w:rPr>
                <w:rFonts w:cstheme="minorHAnsi"/>
                <w:sz w:val="24"/>
                <w:szCs w:val="24"/>
              </w:rPr>
              <w:t xml:space="preserve">Studenci zobowiązani są również do nauki języków obcych oraz </w:t>
            </w:r>
            <w:r w:rsidR="00043586" w:rsidRPr="008276B2">
              <w:rPr>
                <w:rFonts w:cstheme="minorHAnsi"/>
                <w:sz w:val="24"/>
                <w:szCs w:val="24"/>
              </w:rPr>
              <w:t xml:space="preserve">uzyskania zaliczenia </w:t>
            </w:r>
            <w:r w:rsidR="009C3C8D" w:rsidRPr="008276B2">
              <w:rPr>
                <w:rFonts w:cstheme="minorHAnsi"/>
                <w:sz w:val="24"/>
                <w:szCs w:val="24"/>
              </w:rPr>
              <w:t>na poziomie biegłości B2</w:t>
            </w:r>
            <w:r w:rsidR="00043586" w:rsidRPr="008276B2">
              <w:rPr>
                <w:rFonts w:cstheme="minorHAnsi"/>
                <w:sz w:val="24"/>
                <w:szCs w:val="24"/>
              </w:rPr>
              <w:t>+</w:t>
            </w:r>
            <w:r w:rsidR="009C3C8D" w:rsidRPr="008276B2">
              <w:rPr>
                <w:rFonts w:cstheme="minorHAnsi"/>
                <w:sz w:val="24"/>
                <w:szCs w:val="24"/>
              </w:rPr>
              <w:t xml:space="preserve"> Europejskiego Systemu Opisu Kształcenia Językowego. </w:t>
            </w:r>
            <w:r w:rsidR="00561256" w:rsidRPr="008276B2">
              <w:rPr>
                <w:rFonts w:cstheme="minorHAnsi"/>
                <w:sz w:val="24"/>
                <w:szCs w:val="24"/>
              </w:rPr>
              <w:t>St</w:t>
            </w:r>
            <w:r w:rsidR="00DD6CA8" w:rsidRPr="008276B2">
              <w:rPr>
                <w:rFonts w:cstheme="minorHAnsi"/>
                <w:sz w:val="24"/>
                <w:szCs w:val="24"/>
              </w:rPr>
              <w:t xml:space="preserve">udent zobowiązany jest do wyboru seminarium, na którym pozna zasady prowadzenia badań naukowych i przygotuje pracę dyplomową. </w:t>
            </w:r>
          </w:p>
        </w:tc>
      </w:tr>
    </w:tbl>
    <w:p w14:paraId="2478633F" w14:textId="77777777" w:rsidR="003265D6" w:rsidRPr="008276B2" w:rsidRDefault="003265D6" w:rsidP="006D324D">
      <w:pPr>
        <w:spacing w:line="360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508"/>
        <w:gridCol w:w="1843"/>
      </w:tblGrid>
      <w:tr w:rsidR="0048522D" w:rsidRPr="008276B2" w14:paraId="1F64CA91" w14:textId="77777777" w:rsidTr="00964590">
        <w:tc>
          <w:tcPr>
            <w:tcW w:w="9351" w:type="dxa"/>
            <w:gridSpan w:val="2"/>
            <w:shd w:val="clear" w:color="auto" w:fill="E7E6E6" w:themeFill="background2"/>
          </w:tcPr>
          <w:p w14:paraId="39843151" w14:textId="77777777" w:rsidR="0048522D" w:rsidRPr="008276B2" w:rsidRDefault="0048522D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 xml:space="preserve">Liczba punktów ECTS </w:t>
            </w:r>
          </w:p>
        </w:tc>
      </w:tr>
      <w:tr w:rsidR="0048522D" w:rsidRPr="008276B2" w14:paraId="24678FD1" w14:textId="77777777" w:rsidTr="00964590">
        <w:tc>
          <w:tcPr>
            <w:tcW w:w="7508" w:type="dxa"/>
          </w:tcPr>
          <w:p w14:paraId="78BBE3DB" w14:textId="77777777" w:rsidR="0048522D" w:rsidRPr="008276B2" w:rsidRDefault="0048522D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843" w:type="dxa"/>
          </w:tcPr>
          <w:p w14:paraId="5B2137D3" w14:textId="400CFB72" w:rsidR="0048522D" w:rsidRPr="008276B2" w:rsidRDefault="00043586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12</w:t>
            </w:r>
            <w:r w:rsidR="00F05800" w:rsidRPr="008276B2">
              <w:rPr>
                <w:rFonts w:cstheme="minorHAnsi"/>
                <w:sz w:val="24"/>
                <w:szCs w:val="24"/>
              </w:rPr>
              <w:t>0</w:t>
            </w:r>
          </w:p>
        </w:tc>
      </w:tr>
      <w:tr w:rsidR="0048522D" w:rsidRPr="008276B2" w14:paraId="55F559B5" w14:textId="77777777" w:rsidTr="00964590">
        <w:tc>
          <w:tcPr>
            <w:tcW w:w="7508" w:type="dxa"/>
          </w:tcPr>
          <w:p w14:paraId="34050990" w14:textId="77777777" w:rsidR="0048522D" w:rsidRPr="008276B2" w:rsidRDefault="0048522D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14:paraId="404C9B79" w14:textId="167347C4" w:rsidR="0048522D" w:rsidRPr="008276B2" w:rsidRDefault="00043586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120</w:t>
            </w:r>
          </w:p>
        </w:tc>
      </w:tr>
      <w:tr w:rsidR="0048522D" w:rsidRPr="008276B2" w14:paraId="6CDD69EF" w14:textId="77777777" w:rsidTr="00964590">
        <w:tc>
          <w:tcPr>
            <w:tcW w:w="7508" w:type="dxa"/>
          </w:tcPr>
          <w:p w14:paraId="407F4C0C" w14:textId="77777777" w:rsidR="0048522D" w:rsidRPr="008276B2" w:rsidRDefault="0048522D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14:paraId="6E953349" w14:textId="0708408A" w:rsidR="0048522D" w:rsidRPr="008276B2" w:rsidRDefault="00043586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57</w:t>
            </w:r>
          </w:p>
        </w:tc>
      </w:tr>
      <w:tr w:rsidR="0048522D" w:rsidRPr="008276B2" w14:paraId="64F3BEAA" w14:textId="77777777" w:rsidTr="00964590">
        <w:tc>
          <w:tcPr>
            <w:tcW w:w="7508" w:type="dxa"/>
          </w:tcPr>
          <w:p w14:paraId="0535DDC1" w14:textId="77777777" w:rsidR="0048522D" w:rsidRPr="008276B2" w:rsidRDefault="0048522D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14:paraId="7E88E630" w14:textId="3A0A2CD8" w:rsidR="0048522D" w:rsidRPr="008276B2" w:rsidRDefault="00043586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-</w:t>
            </w:r>
          </w:p>
        </w:tc>
      </w:tr>
      <w:tr w:rsidR="00915B0A" w:rsidRPr="008276B2" w14:paraId="1280DB1A" w14:textId="77777777" w:rsidTr="00964590">
        <w:tc>
          <w:tcPr>
            <w:tcW w:w="7508" w:type="dxa"/>
          </w:tcPr>
          <w:p w14:paraId="75E66A14" w14:textId="77777777" w:rsidR="00915B0A" w:rsidRPr="008276B2" w:rsidRDefault="00915B0A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14:paraId="238077CE" w14:textId="583C5C05" w:rsidR="00915B0A" w:rsidRPr="008276B2" w:rsidRDefault="00043586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2</w:t>
            </w:r>
          </w:p>
        </w:tc>
      </w:tr>
      <w:tr w:rsidR="0048522D" w:rsidRPr="008276B2" w14:paraId="2AE1638C" w14:textId="77777777" w:rsidTr="00964590">
        <w:tc>
          <w:tcPr>
            <w:tcW w:w="7508" w:type="dxa"/>
          </w:tcPr>
          <w:p w14:paraId="74622FEF" w14:textId="77777777" w:rsidR="0048522D" w:rsidRPr="008276B2" w:rsidRDefault="0048522D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14:paraId="75D5EC91" w14:textId="0B6F0207" w:rsidR="0048522D" w:rsidRPr="008276B2" w:rsidRDefault="00BD029A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-</w:t>
            </w:r>
          </w:p>
        </w:tc>
      </w:tr>
      <w:tr w:rsidR="0048522D" w:rsidRPr="008276B2" w14:paraId="7444EB92" w14:textId="77777777" w:rsidTr="00964590">
        <w:tc>
          <w:tcPr>
            <w:tcW w:w="7508" w:type="dxa"/>
          </w:tcPr>
          <w:p w14:paraId="23B4C8DA" w14:textId="77777777" w:rsidR="0048522D" w:rsidRPr="008276B2" w:rsidRDefault="0048522D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 xml:space="preserve">Łączna liczba godzin zajęć konieczna do ukończenia studiów </w:t>
            </w:r>
          </w:p>
        </w:tc>
        <w:tc>
          <w:tcPr>
            <w:tcW w:w="1843" w:type="dxa"/>
          </w:tcPr>
          <w:p w14:paraId="698A289D" w14:textId="4C2CA46E" w:rsidR="0048522D" w:rsidRPr="008276B2" w:rsidRDefault="00BD029A" w:rsidP="00553CD9">
            <w:pPr>
              <w:spacing w:line="360" w:lineRule="auto"/>
              <w:rPr>
                <w:rFonts w:cstheme="minorHAnsi"/>
                <w:color w:val="FF0000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 xml:space="preserve"> </w:t>
            </w:r>
            <w:r w:rsidR="001C4B86" w:rsidRPr="008276B2">
              <w:rPr>
                <w:rFonts w:cstheme="minorHAnsi"/>
                <w:sz w:val="24"/>
                <w:szCs w:val="24"/>
              </w:rPr>
              <w:t xml:space="preserve">Min. </w:t>
            </w:r>
            <w:r w:rsidR="00043586" w:rsidRPr="008276B2">
              <w:rPr>
                <w:rFonts w:cstheme="minorHAnsi"/>
                <w:sz w:val="24"/>
                <w:szCs w:val="24"/>
              </w:rPr>
              <w:t>615</w:t>
            </w:r>
            <w:r w:rsidR="00553CD9" w:rsidRPr="008276B2">
              <w:rPr>
                <w:rFonts w:cstheme="minorHAnsi"/>
                <w:sz w:val="24"/>
                <w:szCs w:val="24"/>
              </w:rPr>
              <w:t xml:space="preserve"> h </w:t>
            </w:r>
          </w:p>
        </w:tc>
      </w:tr>
    </w:tbl>
    <w:p w14:paraId="130E2665" w14:textId="77777777" w:rsidR="0048522D" w:rsidRPr="008276B2" w:rsidRDefault="0048522D" w:rsidP="006D324D">
      <w:pPr>
        <w:spacing w:line="360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8276B2" w14:paraId="58D5CF04" w14:textId="77777777" w:rsidTr="00964590">
        <w:tc>
          <w:tcPr>
            <w:tcW w:w="9351" w:type="dxa"/>
            <w:shd w:val="clear" w:color="auto" w:fill="E7E6E6" w:themeFill="background2"/>
          </w:tcPr>
          <w:p w14:paraId="20E3A8F7" w14:textId="77777777" w:rsidR="00762338" w:rsidRPr="008276B2" w:rsidRDefault="00762338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Praktyki zawodowe (wymiar, zasady i forma odbywania praktyk zawodowych)</w:t>
            </w:r>
          </w:p>
        </w:tc>
      </w:tr>
      <w:tr w:rsidR="00762338" w:rsidRPr="008276B2" w14:paraId="7966156A" w14:textId="77777777" w:rsidTr="00043586">
        <w:trPr>
          <w:trHeight w:val="1021"/>
        </w:trPr>
        <w:tc>
          <w:tcPr>
            <w:tcW w:w="9351" w:type="dxa"/>
          </w:tcPr>
          <w:p w14:paraId="1D73AAA4" w14:textId="225AF94F" w:rsidR="007B0B03" w:rsidRPr="008276B2" w:rsidRDefault="0067500E" w:rsidP="0004358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St</w:t>
            </w:r>
            <w:r w:rsidR="00F05800" w:rsidRPr="008276B2">
              <w:rPr>
                <w:rFonts w:cstheme="minorHAnsi"/>
                <w:sz w:val="24"/>
                <w:szCs w:val="24"/>
              </w:rPr>
              <w:t>udenci studiów</w:t>
            </w:r>
            <w:r w:rsidR="00043586" w:rsidRPr="008276B2">
              <w:rPr>
                <w:rFonts w:cstheme="minorHAnsi"/>
                <w:sz w:val="24"/>
                <w:szCs w:val="24"/>
              </w:rPr>
              <w:t xml:space="preserve"> II stopnia</w:t>
            </w:r>
            <w:r w:rsidR="00F05800" w:rsidRPr="008276B2">
              <w:rPr>
                <w:rFonts w:cstheme="minorHAnsi"/>
                <w:sz w:val="24"/>
                <w:szCs w:val="24"/>
              </w:rPr>
              <w:t xml:space="preserve"> na kierunku ADMINISTRACJA</w:t>
            </w:r>
            <w:r w:rsidRPr="008276B2">
              <w:rPr>
                <w:rFonts w:cstheme="minorHAnsi"/>
                <w:sz w:val="24"/>
                <w:szCs w:val="24"/>
              </w:rPr>
              <w:t xml:space="preserve"> </w:t>
            </w:r>
            <w:r w:rsidR="00043586" w:rsidRPr="008276B2">
              <w:rPr>
                <w:rFonts w:cstheme="minorHAnsi"/>
                <w:sz w:val="24"/>
                <w:szCs w:val="24"/>
              </w:rPr>
              <w:t>nie mają obowiązku odbycia praktyki zawodowej.</w:t>
            </w:r>
          </w:p>
        </w:tc>
      </w:tr>
      <w:tr w:rsidR="00762338" w:rsidRPr="008276B2" w14:paraId="16753EE7" w14:textId="77777777" w:rsidTr="00964590">
        <w:tc>
          <w:tcPr>
            <w:tcW w:w="9351" w:type="dxa"/>
            <w:shd w:val="clear" w:color="auto" w:fill="E7E6E6" w:themeFill="background2"/>
          </w:tcPr>
          <w:p w14:paraId="5C507A6B" w14:textId="77777777" w:rsidR="00762338" w:rsidRPr="008276B2" w:rsidRDefault="00762338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 xml:space="preserve">Badania naukowe </w:t>
            </w:r>
          </w:p>
        </w:tc>
      </w:tr>
      <w:tr w:rsidR="00762338" w:rsidRPr="008276B2" w14:paraId="76F78EE6" w14:textId="77777777" w:rsidTr="00964590">
        <w:tc>
          <w:tcPr>
            <w:tcW w:w="9351" w:type="dxa"/>
            <w:shd w:val="clear" w:color="auto" w:fill="E7E6E6" w:themeFill="background2"/>
          </w:tcPr>
          <w:p w14:paraId="2AFAEA34" w14:textId="77777777" w:rsidR="00762338" w:rsidRPr="008276B2" w:rsidRDefault="00762338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Podstawowe informacje (Główne kierunki badań naukowych w jednostce)</w:t>
            </w:r>
          </w:p>
        </w:tc>
      </w:tr>
      <w:tr w:rsidR="00762338" w:rsidRPr="008276B2" w14:paraId="256BFB78" w14:textId="77777777" w:rsidTr="00ED1118">
        <w:trPr>
          <w:trHeight w:val="992"/>
        </w:trPr>
        <w:tc>
          <w:tcPr>
            <w:tcW w:w="9351" w:type="dxa"/>
          </w:tcPr>
          <w:p w14:paraId="12320EBC" w14:textId="2708A180" w:rsidR="00762338" w:rsidRPr="008276B2" w:rsidRDefault="004A4FFC" w:rsidP="00553CD9">
            <w:pPr>
              <w:spacing w:line="360" w:lineRule="auto"/>
              <w:jc w:val="both"/>
              <w:rPr>
                <w:rFonts w:eastAsia="Times New Roman" w:cstheme="minorHAnsi"/>
                <w:b/>
                <w:i/>
                <w:sz w:val="24"/>
                <w:szCs w:val="24"/>
                <w:lang w:eastAsia="pl-PL"/>
              </w:rPr>
            </w:pPr>
            <w:r w:rsidRPr="008276B2">
              <w:rPr>
                <w:rFonts w:cstheme="minorHAnsi"/>
                <w:bCs/>
                <w:sz w:val="24"/>
                <w:szCs w:val="24"/>
              </w:rPr>
              <w:t xml:space="preserve">Badania naukowe </w:t>
            </w:r>
            <w:r w:rsidRPr="008276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związane z dyscypliną nauki prawne, do której przyporządkowane jest kształcenia na kierunku ADMINISTRACJA,</w:t>
            </w:r>
            <w:r w:rsidRPr="008276B2">
              <w:rPr>
                <w:rFonts w:cstheme="minorHAnsi"/>
                <w:bCs/>
                <w:sz w:val="24"/>
                <w:szCs w:val="24"/>
              </w:rPr>
              <w:t xml:space="preserve"> obejmują szerokie spektrum zagadnień z zakresu nauk prawnych. Realizowane projekty badawcze odzwierciedlają aktualne problemy w systemie prawa krajowego, unijnego i międzynarodowego; prawa prywatnego i prawa publicznego; prawa materialnego i prawa procesowego; legislacji i teorii prawa. Badania te prowadzone są w zespołach badawczych lub w formie indywidualnych projektów badawczych finansowanych przez Narodowe Centrum Nauki lub </w:t>
            </w:r>
            <w:r w:rsidRPr="008276B2">
              <w:rPr>
                <w:rFonts w:cstheme="minorHAnsi"/>
                <w:color w:val="353434"/>
                <w:sz w:val="24"/>
                <w:szCs w:val="24"/>
              </w:rPr>
              <w:t>w ramach działalności statutowej</w:t>
            </w:r>
            <w:r w:rsidRPr="008276B2">
              <w:rPr>
                <w:rFonts w:cstheme="minorHAnsi"/>
                <w:bCs/>
                <w:sz w:val="24"/>
                <w:szCs w:val="24"/>
              </w:rPr>
              <w:t xml:space="preserve">. Główne kierunki badań realizowanych w uczelni w ramach dyscypliny nauki prawnej związane z kierunkiem ADMINISTRACJA obejmują następujące zagadnienia: </w:t>
            </w: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n</w:t>
            </w:r>
            <w:r w:rsidRPr="008276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ormatywne źródła prawa w post-modernistycznym społeczeństwie a proces prawotwórczy, p</w:t>
            </w: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rawa człowieka a prawa dziecka i ich ochrona w perspektywie zmian legislacyjnych, władze lokalne w krajach Unii Europejskiej i w USA</w:t>
            </w:r>
            <w:r w:rsidRPr="008276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, zasada jawności i przejawy jej realizacji w jednostkach samorządu terytorialnego w Polsce i we Francji, r</w:t>
            </w: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elacje między organami gminy w Polsce i we Francji, metropolie we Francji - wyzwania i dylematy współczesnego samorządu terytorialnego, pozorność praw obywatelskich w przestrzeni publicznej, polityka kryminalna, w</w:t>
            </w:r>
            <w:r w:rsidRPr="008276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yzwania w zakresie prawa patentowego w XXI w.</w:t>
            </w: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, </w:t>
            </w:r>
            <w:r w:rsidRPr="008276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umowy w działalności energetycznej, aspekty finansowo-prawne klastra energii, r</w:t>
            </w: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ynki internetowe a instrumenty antymonopolowej oceny </w:t>
            </w:r>
            <w:proofErr w:type="spellStart"/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zachowań</w:t>
            </w:r>
            <w:proofErr w:type="spellEnd"/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przedsiębiorców</w:t>
            </w:r>
            <w:r w:rsidRPr="008276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, szkoda antymonopolowa: jej zakres i metody szacowania, s</w:t>
            </w: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porny a ugodowy model stosowania prawa ochrony konkurencji w trybie publicznoprawnym, roszczenia o naprawienie szkody wyrządzonej przez naruszenie prawa konkurencji, umowa franczyzowa w wymiarze </w:t>
            </w:r>
            <w:proofErr w:type="spellStart"/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prywatno</w:t>
            </w:r>
            <w:proofErr w:type="spellEnd"/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i publicznoprawnym, e-identyfikacja podmiotów prawa, u</w:t>
            </w:r>
            <w:r w:rsidRPr="008276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prawnienia pracowników związane z rodzicielstwem, granice odpowiedzialności karnej członka zarządu spółki-pracodawcy za narażenie pracownika na bezpośrednie niebezpieczeństwo utraty życia i zdrowia, kodeks spółek handlowych jako źródło prawa pracy, zatrudnianie członków zarządu spółek kapitałowych, granice kognicji sądu pracy w </w:t>
            </w:r>
            <w:r w:rsidRPr="008276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lastRenderedPageBreak/>
              <w:t>zakresie oceny umiejętności zawodowych, s</w:t>
            </w: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ukcesja przedsiębiorstw rodzinnych, udokumentowanie nabycia praw do spadku w Unii Europejskiej, wzorce umowne w elektronicznym obrocie konsumenckim, prawa konsumenta w umowach zawieranych w obrocie elektronicznym, międzynarodowe prawo żywnościowe, demokracja i rządy prawa jako wartości wspólnoty międzynarodowej w świetle sporu o uniwersalizm prawa międzynarodowego publicznego, s</w:t>
            </w:r>
            <w:r w:rsidRPr="008276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uwerenne, wielostronne, czy międzyrządowe zarządzanie </w:t>
            </w:r>
            <w:proofErr w:type="spellStart"/>
            <w:r w:rsidRPr="008276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internetem</w:t>
            </w:r>
            <w:proofErr w:type="spellEnd"/>
            <w:r w:rsidRPr="008276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jako globalnym dobrem wspólnym, zasada non-</w:t>
            </w:r>
            <w:proofErr w:type="spellStart"/>
            <w:r w:rsidRPr="008276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refoulement</w:t>
            </w:r>
            <w:proofErr w:type="spellEnd"/>
            <w:r w:rsidRPr="008276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odwołania do orzecznictwa Trybunału Sprawiedliwości UE w orzecznictwie Trybunału Konstytucyjnego, europejska wspólnota sądów konstytucyjnych w praktyce</w:t>
            </w:r>
            <w:r w:rsidRPr="008276B2">
              <w:rPr>
                <w:rFonts w:eastAsia="Times New Roman" w:cstheme="minorHAnsi"/>
                <w:b/>
                <w:i/>
                <w:sz w:val="24"/>
                <w:szCs w:val="24"/>
                <w:lang w:eastAsia="pl-PL"/>
              </w:rPr>
              <w:t xml:space="preserve">. </w:t>
            </w:r>
            <w:r w:rsidRPr="008276B2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</w:tc>
      </w:tr>
      <w:tr w:rsidR="00762338" w:rsidRPr="008276B2" w14:paraId="65AD2306" w14:textId="77777777" w:rsidTr="00964590">
        <w:tc>
          <w:tcPr>
            <w:tcW w:w="9351" w:type="dxa"/>
            <w:shd w:val="clear" w:color="auto" w:fill="E7E6E6" w:themeFill="background2"/>
          </w:tcPr>
          <w:p w14:paraId="3A9AF4C6" w14:textId="77777777" w:rsidR="00762338" w:rsidRPr="008276B2" w:rsidRDefault="00762338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lastRenderedPageBreak/>
              <w:t xml:space="preserve">Badania naukowe </w:t>
            </w:r>
          </w:p>
        </w:tc>
      </w:tr>
      <w:tr w:rsidR="00762338" w:rsidRPr="008276B2" w14:paraId="40DA8F64" w14:textId="77777777" w:rsidTr="00964590">
        <w:tc>
          <w:tcPr>
            <w:tcW w:w="9351" w:type="dxa"/>
            <w:shd w:val="clear" w:color="auto" w:fill="E7E6E6" w:themeFill="background2"/>
          </w:tcPr>
          <w:p w14:paraId="3E2587E1" w14:textId="77777777" w:rsidR="00762338" w:rsidRPr="008276B2" w:rsidRDefault="00762338" w:rsidP="007B0B03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Podstawowe informacje (związek badań naukowych z dydaktyką, w ramach dyscypliny, do której przyporządkowany jest kierunek studiów)</w:t>
            </w:r>
          </w:p>
        </w:tc>
      </w:tr>
      <w:tr w:rsidR="00762338" w:rsidRPr="008276B2" w14:paraId="2BC42DB7" w14:textId="77777777" w:rsidTr="000118DF">
        <w:trPr>
          <w:trHeight w:val="978"/>
        </w:trPr>
        <w:tc>
          <w:tcPr>
            <w:tcW w:w="9351" w:type="dxa"/>
          </w:tcPr>
          <w:p w14:paraId="59601DCC" w14:textId="77777777" w:rsidR="006717BE" w:rsidRPr="008276B2" w:rsidRDefault="006717BE" w:rsidP="00BA32D2">
            <w:pPr>
              <w:pStyle w:val="Tekstkomentarza"/>
              <w:rPr>
                <w:rFonts w:eastAsia="Times New Roman" w:cstheme="minorHAnsi"/>
                <w:b/>
                <w:i/>
                <w:sz w:val="24"/>
                <w:szCs w:val="24"/>
                <w:lang w:eastAsia="pl-PL"/>
              </w:rPr>
            </w:pPr>
          </w:p>
          <w:p w14:paraId="2763691C" w14:textId="3B3F50F1" w:rsidR="00762338" w:rsidRPr="008276B2" w:rsidRDefault="00BA32D2" w:rsidP="006717BE">
            <w:pPr>
              <w:pStyle w:val="Tekstkomentarza"/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 xml:space="preserve">Program studiów na kierunku </w:t>
            </w:r>
            <w:r w:rsidR="00CD5101" w:rsidRPr="008276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ADMINISTRACJA</w:t>
            </w:r>
            <w:r w:rsidRPr="008276B2">
              <w:rPr>
                <w:rFonts w:cstheme="minorHAnsi"/>
                <w:sz w:val="24"/>
                <w:szCs w:val="24"/>
              </w:rPr>
              <w:t xml:space="preserve"> obejmuje zajęcia dydaktyczne powiązane z prowadzonymi przez wykładowców badaniami naukowymi w dyscyplinie nauki prawne. Zajęciom tym przypisano punkty ECTS w wymiarze większym niż 50% liczby punktów ECTS koniecznej do ukończenia studiów na kierunku </w:t>
            </w:r>
            <w:r w:rsidR="00CD5101" w:rsidRPr="008276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ADMINISTRACJA</w:t>
            </w:r>
            <w:r w:rsidRPr="008276B2">
              <w:rPr>
                <w:rFonts w:cstheme="minorHAnsi"/>
                <w:sz w:val="24"/>
                <w:szCs w:val="24"/>
              </w:rPr>
              <w:t>. W ramach tych zajęć prezentowane są wyniki badań realizowanych w jednostce przez wykładowców, omawian</w:t>
            </w:r>
            <w:r w:rsidR="006717BE" w:rsidRPr="008276B2">
              <w:rPr>
                <w:rFonts w:cstheme="minorHAnsi"/>
                <w:sz w:val="24"/>
                <w:szCs w:val="24"/>
              </w:rPr>
              <w:t xml:space="preserve">e są najnowsze wyniki </w:t>
            </w:r>
            <w:r w:rsidRPr="008276B2">
              <w:rPr>
                <w:rFonts w:cstheme="minorHAnsi"/>
                <w:sz w:val="24"/>
                <w:szCs w:val="24"/>
              </w:rPr>
              <w:t>badań w poszczególnych gałęziach prawa oraz projektowane zmiany w poszczególnych regulacjach prawnych. Ponadto zajęcia te umożliwiają</w:t>
            </w:r>
            <w:r w:rsidR="008276B2" w:rsidRPr="008276B2">
              <w:rPr>
                <w:rFonts w:cstheme="minorHAnsi"/>
                <w:sz w:val="24"/>
                <w:szCs w:val="24"/>
              </w:rPr>
              <w:t xml:space="preserve"> studentom zdobycie </w:t>
            </w:r>
            <w:r w:rsidRPr="008276B2">
              <w:rPr>
                <w:rFonts w:cstheme="minorHAnsi"/>
                <w:sz w:val="24"/>
                <w:szCs w:val="24"/>
              </w:rPr>
              <w:t>wiedzy</w:t>
            </w:r>
            <w:r w:rsidR="006717BE" w:rsidRPr="008276B2">
              <w:rPr>
                <w:rFonts w:cstheme="minorHAnsi"/>
                <w:sz w:val="24"/>
                <w:szCs w:val="24"/>
              </w:rPr>
              <w:t xml:space="preserve"> o zasadach prowadzenia badań w naukach społecznych</w:t>
            </w:r>
            <w:r w:rsidRPr="008276B2">
              <w:rPr>
                <w:rFonts w:cstheme="minorHAnsi"/>
                <w:sz w:val="24"/>
                <w:szCs w:val="24"/>
              </w:rPr>
              <w:t xml:space="preserve"> oraz </w:t>
            </w:r>
            <w:r w:rsidR="006717BE" w:rsidRPr="008276B2">
              <w:rPr>
                <w:rFonts w:cstheme="minorHAnsi"/>
                <w:sz w:val="24"/>
                <w:szCs w:val="24"/>
              </w:rPr>
              <w:t xml:space="preserve">przygotowanie do </w:t>
            </w:r>
            <w:r w:rsidRPr="008276B2">
              <w:rPr>
                <w:rFonts w:cstheme="minorHAnsi"/>
                <w:sz w:val="24"/>
                <w:szCs w:val="24"/>
              </w:rPr>
              <w:t xml:space="preserve">prowadzenia badań naukowych. </w:t>
            </w:r>
          </w:p>
        </w:tc>
      </w:tr>
    </w:tbl>
    <w:p w14:paraId="201A9774" w14:textId="77777777" w:rsidR="00762338" w:rsidRPr="008276B2" w:rsidRDefault="00762338" w:rsidP="006D324D">
      <w:pPr>
        <w:spacing w:line="360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RPr="008276B2" w14:paraId="6FA7BFBC" w14:textId="77777777" w:rsidTr="00964590">
        <w:tc>
          <w:tcPr>
            <w:tcW w:w="9351" w:type="dxa"/>
            <w:shd w:val="clear" w:color="auto" w:fill="E7E6E6" w:themeFill="background2"/>
          </w:tcPr>
          <w:p w14:paraId="37310C0A" w14:textId="77777777" w:rsidR="00A35869" w:rsidRPr="008276B2" w:rsidRDefault="00A35869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 xml:space="preserve">Infrastruktura  </w:t>
            </w:r>
          </w:p>
        </w:tc>
      </w:tr>
      <w:tr w:rsidR="00A35869" w:rsidRPr="008276B2" w14:paraId="177208FA" w14:textId="77777777" w:rsidTr="00964590">
        <w:tc>
          <w:tcPr>
            <w:tcW w:w="9351" w:type="dxa"/>
            <w:shd w:val="clear" w:color="auto" w:fill="E7E6E6" w:themeFill="background2"/>
          </w:tcPr>
          <w:p w14:paraId="117382EA" w14:textId="77777777" w:rsidR="00A35869" w:rsidRPr="008276B2" w:rsidRDefault="00A35869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Podstawowe informacje (opis infrastruktury niezbędnej do prowadzenia kształcenia)</w:t>
            </w:r>
          </w:p>
        </w:tc>
      </w:tr>
      <w:tr w:rsidR="00A35869" w:rsidRPr="008276B2" w14:paraId="53A8F0C6" w14:textId="77777777" w:rsidTr="000118DF">
        <w:trPr>
          <w:trHeight w:val="978"/>
        </w:trPr>
        <w:tc>
          <w:tcPr>
            <w:tcW w:w="9351" w:type="dxa"/>
          </w:tcPr>
          <w:p w14:paraId="3827F069" w14:textId="71D9C559" w:rsidR="00ED00BA" w:rsidRPr="008276B2" w:rsidRDefault="00ED00BA" w:rsidP="00FA6F80">
            <w:pPr>
              <w:spacing w:line="36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pl-PL"/>
              </w:rPr>
            </w:pPr>
            <w:r w:rsidRPr="008276B2">
              <w:rPr>
                <w:rFonts w:cstheme="minorHAnsi"/>
                <w:sz w:val="24"/>
                <w:szCs w:val="24"/>
              </w:rPr>
              <w:t>Uczelnia dysponuje własną bazą lokalową o wysokim standardzie, pozwalającą na prowadzenie kształcenia student</w:t>
            </w:r>
            <w:r w:rsidRPr="008276B2">
              <w:rPr>
                <w:rFonts w:cstheme="minorHAnsi"/>
                <w:sz w:val="24"/>
                <w:szCs w:val="24"/>
                <w:lang w:val="es-ES_tradnl"/>
              </w:rPr>
              <w:t>ó</w:t>
            </w:r>
            <w:r w:rsidRPr="008276B2">
              <w:rPr>
                <w:rFonts w:cstheme="minorHAnsi"/>
                <w:sz w:val="24"/>
                <w:szCs w:val="24"/>
              </w:rPr>
              <w:t xml:space="preserve">w </w:t>
            </w:r>
            <w:proofErr w:type="spellStart"/>
            <w:r w:rsidRPr="008276B2">
              <w:rPr>
                <w:rFonts w:cstheme="minorHAnsi"/>
                <w:sz w:val="24"/>
                <w:szCs w:val="24"/>
              </w:rPr>
              <w:t>w</w:t>
            </w:r>
            <w:proofErr w:type="spellEnd"/>
            <w:r w:rsidRPr="008276B2">
              <w:rPr>
                <w:rFonts w:cstheme="minorHAnsi"/>
                <w:sz w:val="24"/>
                <w:szCs w:val="24"/>
              </w:rPr>
              <w:t xml:space="preserve"> </w:t>
            </w:r>
            <w:r w:rsidR="00E41104" w:rsidRPr="008276B2">
              <w:rPr>
                <w:rFonts w:cstheme="minorHAnsi"/>
                <w:sz w:val="24"/>
                <w:szCs w:val="24"/>
              </w:rPr>
              <w:t>w</w:t>
            </w:r>
            <w:r w:rsidRPr="008276B2">
              <w:rPr>
                <w:rFonts w:cstheme="minorHAnsi"/>
                <w:sz w:val="24"/>
                <w:szCs w:val="24"/>
              </w:rPr>
              <w:t>arunkach</w:t>
            </w:r>
            <w:r w:rsidR="00E41104" w:rsidRPr="008276B2">
              <w:rPr>
                <w:rFonts w:cstheme="minorHAnsi"/>
                <w:sz w:val="24"/>
                <w:szCs w:val="24"/>
              </w:rPr>
              <w:t xml:space="preserve"> </w:t>
            </w:r>
            <w:r w:rsidR="000E1FFF" w:rsidRPr="008276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zapewniających prawidłową realizację efektów kształcenia na kierunku </w:t>
            </w:r>
            <w:r w:rsidR="004A4FFC" w:rsidRPr="008276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ADMINISTRACJA</w:t>
            </w:r>
            <w:r w:rsidR="000E1FFF" w:rsidRPr="008276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 W szczególności u</w:t>
            </w:r>
            <w:r w:rsidR="00FA6F80" w:rsidRPr="008276B2">
              <w:rPr>
                <w:rFonts w:cstheme="minorHAnsi"/>
                <w:sz w:val="24"/>
                <w:szCs w:val="24"/>
              </w:rPr>
              <w:t>czelnia dysponuje salami wykładowymi wyposażonymi w rzutniki multimedialne, ekrany, cyfrowe rzutniki folii i pisma, wysokiej jakości sprzęt komputerowy (z dostępem do Internetu), sprzęt nagłaśniający i mikrofony, DVD i video, dają</w:t>
            </w:r>
            <w:r w:rsidR="00FA6F80" w:rsidRPr="008276B2">
              <w:rPr>
                <w:rFonts w:cstheme="minorHAnsi"/>
                <w:sz w:val="24"/>
                <w:szCs w:val="24"/>
                <w:lang w:val="fr-FR"/>
              </w:rPr>
              <w:t>ce możliwość</w:t>
            </w:r>
            <w:r w:rsidR="00FA6F80" w:rsidRPr="008276B2">
              <w:rPr>
                <w:rFonts w:cstheme="minorHAnsi"/>
                <w:sz w:val="24"/>
                <w:szCs w:val="24"/>
              </w:rPr>
              <w:t xml:space="preserve"> prezentacji materiałów filmowych, nagrań audio (radiowych), oraz prezentacji w programie Power Point. Trzy największe aule wyposaż</w:t>
            </w:r>
            <w:r w:rsidR="00FA6F80" w:rsidRPr="008276B2">
              <w:rPr>
                <w:rFonts w:cstheme="minorHAnsi"/>
                <w:sz w:val="24"/>
                <w:szCs w:val="24"/>
                <w:lang w:val="it-IT"/>
              </w:rPr>
              <w:t>one s</w:t>
            </w:r>
            <w:r w:rsidR="00FA6F80" w:rsidRPr="008276B2">
              <w:rPr>
                <w:rFonts w:cstheme="minorHAnsi"/>
                <w:sz w:val="24"/>
                <w:szCs w:val="24"/>
              </w:rPr>
              <w:t xml:space="preserve">ą </w:t>
            </w:r>
            <w:r w:rsidR="00FA6F80" w:rsidRPr="008276B2">
              <w:rPr>
                <w:rFonts w:cstheme="minorHAnsi"/>
                <w:sz w:val="24"/>
                <w:szCs w:val="24"/>
              </w:rPr>
              <w:lastRenderedPageBreak/>
              <w:t xml:space="preserve">w zaplecze techniczne wykorzystywane przy organizacji konferencji naukowych, </w:t>
            </w:r>
            <w:proofErr w:type="spellStart"/>
            <w:r w:rsidR="00FA6F80" w:rsidRPr="008276B2">
              <w:rPr>
                <w:rFonts w:cstheme="minorHAnsi"/>
                <w:sz w:val="24"/>
                <w:szCs w:val="24"/>
              </w:rPr>
              <w:t>wizualizatory</w:t>
            </w:r>
            <w:proofErr w:type="spellEnd"/>
            <w:r w:rsidR="00FA6F80" w:rsidRPr="008276B2">
              <w:rPr>
                <w:rFonts w:cstheme="minorHAnsi"/>
                <w:sz w:val="24"/>
                <w:szCs w:val="24"/>
              </w:rPr>
              <w:t>, magnetowidy, odtwarzacze DVD, tablice elektroniczne. Pomieszczenia dydaktyczne są klimatyzowane.</w:t>
            </w:r>
            <w:r w:rsidRPr="008276B2">
              <w:rPr>
                <w:rFonts w:cstheme="minorHAnsi"/>
                <w:sz w:val="24"/>
                <w:szCs w:val="24"/>
              </w:rPr>
              <w:t xml:space="preserve"> Jedna z </w:t>
            </w:r>
            <w:proofErr w:type="spellStart"/>
            <w:r w:rsidRPr="008276B2">
              <w:rPr>
                <w:rFonts w:cstheme="minorHAnsi"/>
                <w:sz w:val="24"/>
                <w:szCs w:val="24"/>
              </w:rPr>
              <w:t>sal</w:t>
            </w:r>
            <w:proofErr w:type="spellEnd"/>
            <w:r w:rsidRPr="008276B2">
              <w:rPr>
                <w:rFonts w:cstheme="minorHAnsi"/>
                <w:sz w:val="24"/>
                <w:szCs w:val="24"/>
              </w:rPr>
              <w:t xml:space="preserve"> dydaktycznych dostosowana jest do prowadzenia przez studentów symulacji rozpraw sądowych. </w:t>
            </w:r>
            <w:r w:rsidR="00B77FE6" w:rsidRPr="008276B2">
              <w:rPr>
                <w:rFonts w:cstheme="minorHAnsi"/>
                <w:sz w:val="24"/>
                <w:szCs w:val="24"/>
              </w:rPr>
              <w:t xml:space="preserve">Studenci mają możliwość korzystania z Systemu Informacji Prawnej </w:t>
            </w:r>
            <w:proofErr w:type="spellStart"/>
            <w:r w:rsidR="00B77FE6" w:rsidRPr="008276B2">
              <w:rPr>
                <w:rFonts w:cstheme="minorHAnsi"/>
                <w:sz w:val="24"/>
                <w:szCs w:val="24"/>
              </w:rPr>
              <w:t>Legalis</w:t>
            </w:r>
            <w:proofErr w:type="spellEnd"/>
            <w:r w:rsidR="00B77FE6" w:rsidRPr="008276B2">
              <w:rPr>
                <w:rFonts w:cstheme="minorHAnsi"/>
                <w:sz w:val="24"/>
                <w:szCs w:val="24"/>
              </w:rPr>
              <w:t xml:space="preserve"> dostępnego za pośrednictwem bezprzewodowego </w:t>
            </w:r>
            <w:proofErr w:type="spellStart"/>
            <w:r w:rsidR="00B77FE6" w:rsidRPr="008276B2">
              <w:rPr>
                <w:rFonts w:cstheme="minorHAnsi"/>
                <w:sz w:val="24"/>
                <w:szCs w:val="24"/>
              </w:rPr>
              <w:t>internetu</w:t>
            </w:r>
            <w:proofErr w:type="spellEnd"/>
            <w:r w:rsidR="00B77FE6" w:rsidRPr="008276B2">
              <w:rPr>
                <w:rFonts w:cstheme="minorHAnsi"/>
                <w:sz w:val="24"/>
                <w:szCs w:val="24"/>
              </w:rPr>
              <w:t xml:space="preserve"> na terenie całego kampusu uczelni. </w:t>
            </w:r>
            <w:r w:rsidRPr="008276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Uczelnia posiada 10 pracowni komputerowych w każdej z nich jest kilkadziesiąt stanowisk pracy, funkcjonujących w sieci lokalnej, które zapewniają studentom i pracownikom uczelni stały dostęp do Internetu. Komputery z dostępem do Internetu znajdują się także w bibliotece uczelnianej mieszczącej się w budynku C kampusu. Uczelnia oferuje też salę komputerową na 25 stanowisk, dostępną dla student</w:t>
            </w:r>
            <w:r w:rsidRPr="008276B2">
              <w:rPr>
                <w:rFonts w:eastAsia="Times New Roman" w:cstheme="minorHAnsi"/>
                <w:color w:val="000000"/>
                <w:sz w:val="24"/>
                <w:szCs w:val="24"/>
                <w:lang w:val="es-ES_tradnl" w:eastAsia="pl-PL"/>
              </w:rPr>
              <w:t>ó</w:t>
            </w:r>
            <w:r w:rsidRPr="008276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 uczelni w godzinach pracy (administracji) kampusu uczelni, a także w dni wolne od pracy, w czasie odbywania zajęć przez student</w:t>
            </w:r>
            <w:r w:rsidRPr="008276B2">
              <w:rPr>
                <w:rFonts w:eastAsia="Times New Roman" w:cstheme="minorHAnsi"/>
                <w:color w:val="000000"/>
                <w:sz w:val="24"/>
                <w:szCs w:val="24"/>
                <w:lang w:val="es-ES_tradnl" w:eastAsia="pl-PL"/>
              </w:rPr>
              <w:t>ó</w:t>
            </w:r>
            <w:r w:rsidRPr="008276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 studiów niestacjonarnych. Na terenie całego kampusu znajduje się także darmowy dostęp do bezpr</w:t>
            </w:r>
            <w:r w:rsidR="000E1FFF" w:rsidRPr="008276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zewodowego Internetu (hot spot)</w:t>
            </w:r>
            <w:r w:rsidRPr="008276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 Uczelnia dysponuje również własnym studiem telewizyjnym.</w:t>
            </w:r>
          </w:p>
          <w:p w14:paraId="38D7F9BA" w14:textId="69B67208" w:rsidR="00FA6F80" w:rsidRPr="008276B2" w:rsidRDefault="00FA6F80" w:rsidP="000E1FFF">
            <w:pPr>
              <w:spacing w:line="360" w:lineRule="auto"/>
              <w:ind w:firstLine="708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Biblioteka Krakowskiej Akademii im. Andrzeja Frycza Modrzewskiego usytuowania jest w budynku C kampusu Uczelni</w:t>
            </w:r>
            <w:r w:rsidR="000E1FFF" w:rsidRPr="008276B2">
              <w:rPr>
                <w:rFonts w:cstheme="minorHAnsi"/>
                <w:sz w:val="24"/>
                <w:szCs w:val="24"/>
              </w:rPr>
              <w:t xml:space="preserve"> i obejmuje Czytelnię Główną</w:t>
            </w:r>
            <w:r w:rsidRPr="008276B2">
              <w:rPr>
                <w:rFonts w:cstheme="minorHAnsi"/>
                <w:sz w:val="24"/>
                <w:szCs w:val="24"/>
              </w:rPr>
              <w:t>, Czytelni</w:t>
            </w:r>
            <w:r w:rsidR="000E1FFF" w:rsidRPr="008276B2">
              <w:rPr>
                <w:rFonts w:cstheme="minorHAnsi"/>
                <w:sz w:val="24"/>
                <w:szCs w:val="24"/>
              </w:rPr>
              <w:t>ę Czasopism</w:t>
            </w:r>
            <w:r w:rsidRPr="008276B2">
              <w:rPr>
                <w:rFonts w:cstheme="minorHAnsi"/>
                <w:sz w:val="24"/>
                <w:szCs w:val="24"/>
              </w:rPr>
              <w:t xml:space="preserve"> i Wypożyczalni</w:t>
            </w:r>
            <w:r w:rsidR="000E1FFF" w:rsidRPr="008276B2">
              <w:rPr>
                <w:rFonts w:cstheme="minorHAnsi"/>
                <w:sz w:val="24"/>
                <w:szCs w:val="24"/>
              </w:rPr>
              <w:t>ę</w:t>
            </w:r>
            <w:r w:rsidRPr="008276B2">
              <w:rPr>
                <w:rFonts w:cstheme="minorHAnsi"/>
                <w:sz w:val="24"/>
                <w:szCs w:val="24"/>
              </w:rPr>
              <w:t xml:space="preserve">. Ponadto Biblioteka posiada dwa magazyny biblioteczne, umożliwiające przechowanie ok. 550 tys. woluminów. Studenci mają możliwość korzystania ze zbiorów bibliotecznych przez 7 dni w tygodniu. Do dyspozycji użytkowników w Bibliotece jest ponad 100 miejsc siedzących i prawie 50 stanowisk komputerowych z dostępem do Internetu. Księgozbiór dostępny jest w katalogu OPAC, będącym częścią systemu bibliotecznego </w:t>
            </w:r>
            <w:proofErr w:type="spellStart"/>
            <w:r w:rsidRPr="008276B2">
              <w:rPr>
                <w:rFonts w:cstheme="minorHAnsi"/>
                <w:sz w:val="24"/>
                <w:szCs w:val="24"/>
              </w:rPr>
              <w:t>Koha</w:t>
            </w:r>
            <w:proofErr w:type="spellEnd"/>
            <w:r w:rsidRPr="008276B2">
              <w:rPr>
                <w:rFonts w:cstheme="minorHAnsi"/>
                <w:sz w:val="24"/>
                <w:szCs w:val="24"/>
              </w:rPr>
              <w:t xml:space="preserve">. Użytkownicy biblioteki mogą nie tylko zaproponować zakup książek do biblioteki, ale także sprowadzić drogą </w:t>
            </w:r>
            <w:proofErr w:type="spellStart"/>
            <w:r w:rsidRPr="008276B2">
              <w:rPr>
                <w:rFonts w:cstheme="minorHAnsi"/>
                <w:sz w:val="24"/>
                <w:szCs w:val="24"/>
              </w:rPr>
              <w:t>wypożyczeń</w:t>
            </w:r>
            <w:proofErr w:type="spellEnd"/>
            <w:r w:rsidRPr="008276B2">
              <w:rPr>
                <w:rFonts w:cstheme="minorHAnsi"/>
                <w:sz w:val="24"/>
                <w:szCs w:val="24"/>
              </w:rPr>
              <w:t xml:space="preserve"> międzybibliotecznych publikacje niedostępne w Krakowie. </w:t>
            </w:r>
            <w:r w:rsidR="000E1FFF" w:rsidRPr="008276B2">
              <w:rPr>
                <w:rFonts w:cstheme="minorHAnsi"/>
                <w:sz w:val="24"/>
                <w:szCs w:val="24"/>
              </w:rPr>
              <w:t xml:space="preserve">Zbiory liczą </w:t>
            </w:r>
            <w:r w:rsidRPr="008276B2">
              <w:rPr>
                <w:rFonts w:cstheme="minorHAnsi"/>
                <w:sz w:val="24"/>
                <w:szCs w:val="24"/>
              </w:rPr>
              <w:t xml:space="preserve">około 140 000 woluminów – w tym około jedną trzecią stanowią publikacje obcojęzyczne, </w:t>
            </w:r>
            <w:r w:rsidR="000E1FFF" w:rsidRPr="008276B2">
              <w:rPr>
                <w:rFonts w:cstheme="minorHAnsi"/>
                <w:sz w:val="24"/>
                <w:szCs w:val="24"/>
              </w:rPr>
              <w:t xml:space="preserve">głównie niemieckie i angielskie oraz </w:t>
            </w:r>
            <w:r w:rsidRPr="008276B2">
              <w:rPr>
                <w:rFonts w:cstheme="minorHAnsi"/>
                <w:sz w:val="24"/>
                <w:szCs w:val="24"/>
              </w:rPr>
              <w:t>1600 tytułów czasopism, w tym ponad 200 w prenumeracie bieżącej, polsko i obcojęzyczne.</w:t>
            </w:r>
            <w:r w:rsidR="000E1FFF" w:rsidRPr="008276B2">
              <w:rPr>
                <w:rFonts w:cstheme="minorHAnsi"/>
                <w:sz w:val="24"/>
                <w:szCs w:val="24"/>
              </w:rPr>
              <w:t xml:space="preserve"> </w:t>
            </w:r>
            <w:r w:rsidRPr="008276B2">
              <w:rPr>
                <w:rFonts w:cstheme="minorHAnsi"/>
                <w:sz w:val="24"/>
                <w:szCs w:val="24"/>
              </w:rPr>
              <w:t>Księgozbiór Czytelni Głównej obejmuje wydawnictwa z dyscyplin wiedzy reprezentowanych w Krakowskiej Akademii im. Andrzeja Frycza Modrzewskiego. Materiały biblioteczne udostępnia się na miejscu.</w:t>
            </w:r>
            <w:r w:rsidR="000E1FFF" w:rsidRPr="008276B2">
              <w:rPr>
                <w:rFonts w:cstheme="minorHAnsi"/>
                <w:sz w:val="24"/>
                <w:szCs w:val="24"/>
              </w:rPr>
              <w:t xml:space="preserve"> </w:t>
            </w:r>
            <w:r w:rsidRPr="008276B2">
              <w:rPr>
                <w:rFonts w:cstheme="minorHAnsi"/>
                <w:sz w:val="24"/>
                <w:szCs w:val="24"/>
              </w:rPr>
              <w:t>Do dyspozycji Czytelników przeznaczonych jest ponad 140 miejsc do pracy w Czytelni Głównej, w tym:</w:t>
            </w:r>
          </w:p>
          <w:p w14:paraId="5094274A" w14:textId="77777777" w:rsidR="00FA6F80" w:rsidRPr="008276B2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 xml:space="preserve">18 stanowisk komputerowych na sali głównej z dostępem do Internetu (5 stanowisk wyposażonych w sprzęt i oprogramowanie ułatwiające osobom niewidomym i </w:t>
            </w:r>
            <w:r w:rsidRPr="008276B2">
              <w:rPr>
                <w:rFonts w:cstheme="minorHAnsi"/>
                <w:sz w:val="24"/>
                <w:szCs w:val="24"/>
              </w:rPr>
              <w:lastRenderedPageBreak/>
              <w:t>niedowidzącym korzystanie z Internetu i innych zasobów wiedzy),</w:t>
            </w:r>
          </w:p>
          <w:p w14:paraId="5EB4301A" w14:textId="77777777" w:rsidR="00FA6F80" w:rsidRPr="008276B2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3 stanowiska z dostępem tylko do katalogu elektronicznego OPAC,</w:t>
            </w:r>
          </w:p>
          <w:p w14:paraId="41A636B4" w14:textId="77777777" w:rsidR="00FA6F80" w:rsidRPr="008276B2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 xml:space="preserve">4 dwustanowiskowe pokoje pracy cichej wyposażone w sprzęt komputerowy, w tym jeden pokój przeznaczony dla osób niepełnosprawnych wyposażony w 2 skanery, drukarkę </w:t>
            </w:r>
            <w:proofErr w:type="spellStart"/>
            <w:r w:rsidRPr="008276B2">
              <w:rPr>
                <w:rFonts w:cstheme="minorHAnsi"/>
                <w:sz w:val="24"/>
                <w:szCs w:val="24"/>
              </w:rPr>
              <w:t>brailowską</w:t>
            </w:r>
            <w:proofErr w:type="spellEnd"/>
            <w:r w:rsidRPr="008276B2">
              <w:rPr>
                <w:rFonts w:cstheme="minorHAnsi"/>
                <w:sz w:val="24"/>
                <w:szCs w:val="24"/>
              </w:rPr>
              <w:t>, powiększalnik stacjonarny i syntezator mowy,</w:t>
            </w:r>
          </w:p>
          <w:p w14:paraId="208D6864" w14:textId="77777777" w:rsidR="00FA6F80" w:rsidRPr="008276B2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pokój pracy grupowej mieszczący około 25 osób wyposażony w 10 komputerów oraz tablicę,</w:t>
            </w:r>
          </w:p>
          <w:p w14:paraId="6BEA855D" w14:textId="77777777" w:rsidR="00FA6F80" w:rsidRPr="008276B2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5 skanerów.</w:t>
            </w:r>
          </w:p>
          <w:p w14:paraId="1F0B341A" w14:textId="77777777" w:rsidR="00FA6F80" w:rsidRPr="008276B2" w:rsidRDefault="00FA6F80" w:rsidP="00FA6F80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 xml:space="preserve">Czytelnicy mogą wykonywać fotografie i skany materiałów bibliotecznych bądź skorzystać z maszyny kserograficznej, która znajduje się przy Czytelni Głównej. </w:t>
            </w:r>
          </w:p>
          <w:p w14:paraId="6505C4FB" w14:textId="2AF98A06" w:rsidR="00FA6F80" w:rsidRPr="008276B2" w:rsidRDefault="000E1FFF" w:rsidP="00FA6F80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 xml:space="preserve">Czytelnia Czasopism posiada 10 stanowisk pracy w tym 2 stanowiska przeznaczone do pracy z czasopismami wielkoformatowymi. Czytelnia dysponuje 4 stanowiskami komputerowymi z dostępem do Internetu oraz folderów zawierających tematyczne zestawienia bibliograficzne. </w:t>
            </w:r>
          </w:p>
          <w:p w14:paraId="012716F9" w14:textId="66F27459" w:rsidR="00A35869" w:rsidRPr="008276B2" w:rsidRDefault="00E41104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8276B2">
              <w:rPr>
                <w:rFonts w:cstheme="minorHAnsi"/>
                <w:sz w:val="24"/>
                <w:szCs w:val="24"/>
              </w:rPr>
              <w:t xml:space="preserve">Biblioteka oferuje użytkownikom dostęp do różnorodnych serwisów elektronicznych będących źródłem rzetelnej i aktualnej informacji. Wśród nich znaleźć można przede wszystkim wielodziedzinowe bazy danych tworzone przez renomowanych wydawców, takich jak </w:t>
            </w:r>
            <w:proofErr w:type="spellStart"/>
            <w:r w:rsidRPr="008276B2">
              <w:rPr>
                <w:rFonts w:cstheme="minorHAnsi"/>
                <w:sz w:val="24"/>
                <w:szCs w:val="24"/>
              </w:rPr>
              <w:t>Elsevier</w:t>
            </w:r>
            <w:proofErr w:type="spellEnd"/>
            <w:r w:rsidRPr="008276B2">
              <w:rPr>
                <w:rFonts w:cstheme="minorHAnsi"/>
                <w:sz w:val="24"/>
                <w:szCs w:val="24"/>
              </w:rPr>
              <w:t>, EBSCO</w:t>
            </w:r>
            <w:r w:rsidR="00B77FE6" w:rsidRPr="008276B2">
              <w:rPr>
                <w:rFonts w:cstheme="minorHAnsi"/>
                <w:sz w:val="24"/>
                <w:szCs w:val="24"/>
              </w:rPr>
              <w:t>,</w:t>
            </w:r>
            <w:r w:rsidRPr="008276B2">
              <w:rPr>
                <w:rFonts w:cstheme="minorHAnsi"/>
                <w:sz w:val="24"/>
                <w:szCs w:val="24"/>
              </w:rPr>
              <w:t xml:space="preserve"> czy Springer.</w:t>
            </w:r>
            <w:r w:rsidRPr="008276B2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8276B2">
              <w:rPr>
                <w:rFonts w:cstheme="minorHAnsi"/>
                <w:sz w:val="24"/>
                <w:szCs w:val="24"/>
              </w:rPr>
              <w:t xml:space="preserve">Biblioteka umożliwia dostęp do następujących baz danych: </w:t>
            </w:r>
            <w:proofErr w:type="spellStart"/>
            <w:r w:rsidRPr="008276B2">
              <w:rPr>
                <w:rFonts w:cstheme="minorHAnsi"/>
                <w:sz w:val="24"/>
                <w:szCs w:val="24"/>
                <w:shd w:val="clear" w:color="auto" w:fill="FFFFFF"/>
              </w:rPr>
              <w:t>ScienceDirect</w:t>
            </w:r>
            <w:proofErr w:type="spellEnd"/>
            <w:r w:rsidRPr="008276B2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8276B2">
              <w:rPr>
                <w:rFonts w:cstheme="minorHAnsi"/>
                <w:sz w:val="24"/>
                <w:szCs w:val="24"/>
                <w:shd w:val="clear" w:color="auto" w:fill="FFFFFF"/>
              </w:rPr>
              <w:t>Scopus</w:t>
            </w:r>
            <w:proofErr w:type="spellEnd"/>
            <w:r w:rsidRPr="008276B2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8276B2">
              <w:rPr>
                <w:rFonts w:cstheme="minorHAnsi"/>
                <w:sz w:val="24"/>
                <w:szCs w:val="24"/>
              </w:rPr>
              <w:t>SpringerLink</w:t>
            </w:r>
            <w:proofErr w:type="spellEnd"/>
            <w:r w:rsidRPr="008276B2">
              <w:rPr>
                <w:rFonts w:cstheme="minorHAnsi"/>
                <w:sz w:val="24"/>
                <w:szCs w:val="24"/>
              </w:rPr>
              <w:t xml:space="preserve">, System Informacji Prawnej </w:t>
            </w:r>
            <w:proofErr w:type="spellStart"/>
            <w:r w:rsidRPr="008276B2">
              <w:rPr>
                <w:rFonts w:cstheme="minorHAnsi"/>
                <w:sz w:val="24"/>
                <w:szCs w:val="24"/>
              </w:rPr>
              <w:t>Legalis</w:t>
            </w:r>
            <w:proofErr w:type="spellEnd"/>
            <w:r w:rsidRPr="008276B2">
              <w:rPr>
                <w:rFonts w:cstheme="minorHAnsi"/>
                <w:sz w:val="24"/>
                <w:szCs w:val="24"/>
              </w:rPr>
              <w:t xml:space="preserve">, System Informacji Prawnej Lex Omega, Web of Science, </w:t>
            </w:r>
            <w:proofErr w:type="spellStart"/>
            <w:r w:rsidRPr="008276B2">
              <w:rPr>
                <w:rFonts w:cstheme="minorHAnsi"/>
                <w:sz w:val="24"/>
                <w:szCs w:val="24"/>
                <w:shd w:val="clear" w:color="auto" w:fill="FFFFFF"/>
              </w:rPr>
              <w:t>Wiley</w:t>
            </w:r>
            <w:proofErr w:type="spellEnd"/>
            <w:r w:rsidRPr="008276B2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Online Library</w:t>
            </w:r>
            <w:r w:rsidRPr="008276B2">
              <w:rPr>
                <w:rFonts w:cstheme="minorHAnsi"/>
                <w:sz w:val="24"/>
                <w:szCs w:val="24"/>
              </w:rPr>
              <w:t>.</w:t>
            </w:r>
            <w:r w:rsidR="00ED00BA" w:rsidRPr="008276B2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pl-PL"/>
              </w:rPr>
              <w:t xml:space="preserve"> </w:t>
            </w:r>
          </w:p>
        </w:tc>
      </w:tr>
    </w:tbl>
    <w:p w14:paraId="4348D707" w14:textId="555CA52D" w:rsidR="00915B0A" w:rsidRPr="008276B2" w:rsidRDefault="00915B0A" w:rsidP="006D324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sz w:val="24"/>
          <w:szCs w:val="24"/>
          <w:lang w:eastAsia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15B0A" w:rsidRPr="008276B2" w14:paraId="04AAAD98" w14:textId="77777777" w:rsidTr="00ED00BA">
        <w:tc>
          <w:tcPr>
            <w:tcW w:w="9351" w:type="dxa"/>
            <w:shd w:val="clear" w:color="auto" w:fill="E7E6E6" w:themeFill="background2"/>
          </w:tcPr>
          <w:p w14:paraId="5C6E0B0C" w14:textId="77777777" w:rsidR="00915B0A" w:rsidRPr="008276B2" w:rsidRDefault="00915B0A" w:rsidP="006D324D">
            <w:pPr>
              <w:spacing w:line="36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 xml:space="preserve">Wymogi związane z ukończeniem studiów </w:t>
            </w:r>
            <w:r w:rsidRPr="008276B2">
              <w:rPr>
                <w:rFonts w:cstheme="minorHAnsi"/>
                <w:sz w:val="24"/>
                <w:szCs w:val="24"/>
              </w:rPr>
              <w:t>(</w:t>
            </w:r>
            <w:r w:rsidRPr="008276B2">
              <w:rPr>
                <w:rFonts w:cstheme="minorHAnsi"/>
                <w:b/>
                <w:sz w:val="24"/>
                <w:szCs w:val="24"/>
              </w:rPr>
              <w:t>praca dyplomowa/egzamin dyplomowy)</w:t>
            </w:r>
          </w:p>
        </w:tc>
      </w:tr>
      <w:tr w:rsidR="00915B0A" w:rsidRPr="008276B2" w14:paraId="7AA23CAB" w14:textId="77777777" w:rsidTr="00ED00BA">
        <w:trPr>
          <w:trHeight w:val="1808"/>
        </w:trPr>
        <w:tc>
          <w:tcPr>
            <w:tcW w:w="9351" w:type="dxa"/>
          </w:tcPr>
          <w:p w14:paraId="22D258B7" w14:textId="58894FF8" w:rsidR="00915B0A" w:rsidRPr="008276B2" w:rsidRDefault="00915B0A" w:rsidP="00043586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2849C9" w:rsidRPr="008276B2">
              <w:rPr>
                <w:rFonts w:cstheme="minorHAnsi"/>
                <w:sz w:val="24"/>
                <w:szCs w:val="24"/>
              </w:rPr>
              <w:t>Warunkiem ukończenia</w:t>
            </w:r>
            <w:r w:rsidR="001253AD" w:rsidRPr="008276B2">
              <w:rPr>
                <w:rFonts w:cstheme="minorHAnsi"/>
                <w:sz w:val="24"/>
                <w:szCs w:val="24"/>
              </w:rPr>
              <w:t xml:space="preserve"> studiów</w:t>
            </w:r>
            <w:r w:rsidR="00043586" w:rsidRPr="008276B2">
              <w:rPr>
                <w:rFonts w:cstheme="minorHAnsi"/>
                <w:sz w:val="24"/>
                <w:szCs w:val="24"/>
              </w:rPr>
              <w:t xml:space="preserve"> II stopnia</w:t>
            </w:r>
            <w:r w:rsidR="001253AD" w:rsidRPr="008276B2">
              <w:rPr>
                <w:rFonts w:cstheme="minorHAnsi"/>
                <w:sz w:val="24"/>
                <w:szCs w:val="24"/>
              </w:rPr>
              <w:t xml:space="preserve"> na kierunku </w:t>
            </w:r>
            <w:r w:rsidR="00CD5101" w:rsidRPr="008276B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ADMINISTRACJA</w:t>
            </w:r>
            <w:r w:rsidR="001253AD" w:rsidRPr="008276B2">
              <w:rPr>
                <w:rFonts w:cstheme="minorHAnsi"/>
                <w:sz w:val="24"/>
                <w:szCs w:val="24"/>
              </w:rPr>
              <w:t xml:space="preserve"> jest zdob</w:t>
            </w:r>
            <w:r w:rsidR="00043586" w:rsidRPr="008276B2">
              <w:rPr>
                <w:rFonts w:cstheme="minorHAnsi"/>
                <w:sz w:val="24"/>
                <w:szCs w:val="24"/>
              </w:rPr>
              <w:t>ycie przez studenta w trakcie 4 semestrów min. 12</w:t>
            </w:r>
            <w:r w:rsidR="00CD5101" w:rsidRPr="008276B2">
              <w:rPr>
                <w:rFonts w:cstheme="minorHAnsi"/>
                <w:sz w:val="24"/>
                <w:szCs w:val="24"/>
              </w:rPr>
              <w:t>0</w:t>
            </w:r>
            <w:r w:rsidR="001253AD" w:rsidRPr="008276B2">
              <w:rPr>
                <w:rFonts w:cstheme="minorHAnsi"/>
                <w:sz w:val="24"/>
                <w:szCs w:val="24"/>
              </w:rPr>
              <w:t xml:space="preserve"> ECTS, </w:t>
            </w:r>
            <w:r w:rsidR="002849C9" w:rsidRPr="008276B2">
              <w:rPr>
                <w:rFonts w:cstheme="minorHAnsi"/>
                <w:sz w:val="24"/>
                <w:szCs w:val="24"/>
              </w:rPr>
              <w:t>napisanie pracy dyplomowe</w:t>
            </w:r>
            <w:r w:rsidR="00241C2E" w:rsidRPr="008276B2">
              <w:rPr>
                <w:rFonts w:cstheme="minorHAnsi"/>
                <w:sz w:val="24"/>
                <w:szCs w:val="24"/>
              </w:rPr>
              <w:t xml:space="preserve">j </w:t>
            </w:r>
            <w:r w:rsidR="00043586" w:rsidRPr="008276B2">
              <w:rPr>
                <w:rFonts w:cstheme="minorHAnsi"/>
                <w:sz w:val="24"/>
                <w:szCs w:val="24"/>
              </w:rPr>
              <w:t>–</w:t>
            </w:r>
            <w:r w:rsidR="00CD5101" w:rsidRPr="008276B2">
              <w:rPr>
                <w:rFonts w:cstheme="minorHAnsi"/>
                <w:sz w:val="24"/>
                <w:szCs w:val="24"/>
              </w:rPr>
              <w:t xml:space="preserve"> </w:t>
            </w:r>
            <w:r w:rsidR="00043586" w:rsidRPr="008276B2">
              <w:rPr>
                <w:rFonts w:cstheme="minorHAnsi"/>
                <w:sz w:val="24"/>
                <w:szCs w:val="24"/>
              </w:rPr>
              <w:t xml:space="preserve">magisterskiej </w:t>
            </w:r>
            <w:r w:rsidR="002849C9" w:rsidRPr="008276B2">
              <w:rPr>
                <w:rFonts w:cstheme="minorHAnsi"/>
                <w:sz w:val="24"/>
                <w:szCs w:val="24"/>
              </w:rPr>
              <w:t>na ocenę co najmniej dostateczną oraz przystąpienie do egzaminu dyplomowego</w:t>
            </w:r>
            <w:r w:rsidR="00241C2E" w:rsidRPr="008276B2">
              <w:rPr>
                <w:rFonts w:cstheme="minorHAnsi"/>
                <w:sz w:val="24"/>
                <w:szCs w:val="24"/>
              </w:rPr>
              <w:t xml:space="preserve"> -</w:t>
            </w:r>
            <w:r w:rsidR="007B0B03" w:rsidRPr="008276B2">
              <w:rPr>
                <w:rFonts w:cstheme="minorHAnsi"/>
                <w:sz w:val="24"/>
                <w:szCs w:val="24"/>
              </w:rPr>
              <w:t xml:space="preserve"> </w:t>
            </w:r>
            <w:r w:rsidR="00043586" w:rsidRPr="008276B2">
              <w:rPr>
                <w:rFonts w:cstheme="minorHAnsi"/>
                <w:sz w:val="24"/>
                <w:szCs w:val="24"/>
              </w:rPr>
              <w:t>magisterskiego</w:t>
            </w:r>
            <w:r w:rsidR="002849C9" w:rsidRPr="008276B2">
              <w:rPr>
                <w:rFonts w:cstheme="minorHAnsi"/>
                <w:sz w:val="24"/>
                <w:szCs w:val="24"/>
              </w:rPr>
              <w:t xml:space="preserve"> i uzyskanie co najmniej oceny dostatecznej.</w:t>
            </w:r>
          </w:p>
        </w:tc>
      </w:tr>
    </w:tbl>
    <w:p w14:paraId="693DD229" w14:textId="77777777" w:rsidR="00FB5F44" w:rsidRPr="008276B2" w:rsidRDefault="00FB5F44" w:rsidP="00043586">
      <w:pPr>
        <w:pStyle w:val="Tekstpodstawowy"/>
        <w:jc w:val="center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43DDA8A5" w14:textId="458DBAA3" w:rsidR="00043586" w:rsidRPr="008276B2" w:rsidRDefault="00043586" w:rsidP="00043586">
      <w:pPr>
        <w:pStyle w:val="Tekstpodstawowy"/>
        <w:jc w:val="center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8276B2">
        <w:rPr>
          <w:rFonts w:asciiTheme="minorHAnsi" w:hAnsiTheme="minorHAnsi" w:cstheme="minorHAnsi"/>
          <w:b/>
          <w:sz w:val="24"/>
          <w:szCs w:val="24"/>
          <w:lang w:eastAsia="pl-PL"/>
        </w:rPr>
        <w:t>Charakterystyki drugiego stopnia efektów uczenia się dla kwalifikacji na poziomie 7 Polskiej Ramy Kwalifikacji typowe dla kwalifikacji uzyskiwanych w ramach systemu szkolnictwa wyższego i nauki po uzyskaniu kwalifikacji pełnej na poziomie 4</w:t>
      </w:r>
    </w:p>
    <w:p w14:paraId="299BA227" w14:textId="77777777" w:rsidR="00043586" w:rsidRPr="008276B2" w:rsidRDefault="00043586" w:rsidP="00043586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  <w:lang w:eastAsia="pl-PL"/>
        </w:rPr>
      </w:pPr>
      <w:r w:rsidRPr="008276B2">
        <w:rPr>
          <w:rFonts w:cstheme="minorHAnsi"/>
          <w:b/>
          <w:sz w:val="24"/>
          <w:szCs w:val="24"/>
          <w:lang w:eastAsia="pl-PL"/>
        </w:rPr>
        <w:t>dla kierunku</w:t>
      </w:r>
    </w:p>
    <w:p w14:paraId="52A86E56" w14:textId="77777777" w:rsidR="00043586" w:rsidRPr="008276B2" w:rsidRDefault="00043586" w:rsidP="00043586">
      <w:pPr>
        <w:autoSpaceDE w:val="0"/>
        <w:autoSpaceDN w:val="0"/>
        <w:adjustRightInd w:val="0"/>
        <w:spacing w:line="360" w:lineRule="auto"/>
        <w:jc w:val="center"/>
        <w:rPr>
          <w:rFonts w:cstheme="minorHAnsi"/>
          <w:b/>
          <w:color w:val="000000"/>
          <w:sz w:val="24"/>
          <w:szCs w:val="24"/>
          <w:lang w:eastAsia="pl-PL"/>
        </w:rPr>
      </w:pPr>
      <w:r w:rsidRPr="008276B2">
        <w:rPr>
          <w:rFonts w:cstheme="minorHAnsi"/>
          <w:b/>
          <w:color w:val="000000"/>
          <w:sz w:val="24"/>
          <w:szCs w:val="24"/>
        </w:rPr>
        <w:t>ADMINISTRACJA (MAGISTERSKIE)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377"/>
        <w:gridCol w:w="1701"/>
      </w:tblGrid>
      <w:tr w:rsidR="00043586" w:rsidRPr="008276B2" w14:paraId="57638BE8" w14:textId="77777777" w:rsidTr="00EC503D">
        <w:tc>
          <w:tcPr>
            <w:tcW w:w="9493" w:type="dxa"/>
            <w:gridSpan w:val="3"/>
          </w:tcPr>
          <w:p w14:paraId="229DAD9D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Style w:val="Pogrubienie"/>
                <w:rFonts w:cstheme="minorHAnsi"/>
                <w:b w:val="0"/>
                <w:sz w:val="24"/>
                <w:szCs w:val="24"/>
              </w:rPr>
            </w:pPr>
            <w:r w:rsidRPr="008276B2">
              <w:rPr>
                <w:rStyle w:val="Pogrubienie"/>
                <w:rFonts w:cstheme="minorHAnsi"/>
                <w:sz w:val="24"/>
                <w:szCs w:val="24"/>
              </w:rPr>
              <w:lastRenderedPageBreak/>
              <w:t xml:space="preserve">Nazwa wydziału: Wydział Prawa, Administracji i Stosunków Międzynarodowych </w:t>
            </w:r>
          </w:p>
          <w:p w14:paraId="161A27BF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8276B2">
              <w:rPr>
                <w:rStyle w:val="Pogrubienie"/>
                <w:rFonts w:cstheme="minorHAnsi"/>
                <w:sz w:val="24"/>
                <w:szCs w:val="24"/>
              </w:rPr>
              <w:t xml:space="preserve">Nazwa kierunku studiów: </w:t>
            </w:r>
            <w:r w:rsidRPr="008276B2">
              <w:rPr>
                <w:rFonts w:cstheme="minorHAnsi"/>
                <w:b/>
                <w:color w:val="000000"/>
                <w:sz w:val="24"/>
                <w:szCs w:val="24"/>
              </w:rPr>
              <w:t>ADMINISTRACJA</w:t>
            </w:r>
          </w:p>
          <w:p w14:paraId="04737759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Style w:val="Pogrubienie"/>
                <w:rFonts w:cstheme="minorHAnsi"/>
                <w:b w:val="0"/>
                <w:sz w:val="24"/>
                <w:szCs w:val="24"/>
              </w:rPr>
            </w:pPr>
            <w:r w:rsidRPr="008276B2">
              <w:rPr>
                <w:rStyle w:val="Pogrubienie"/>
                <w:rFonts w:cstheme="minorHAnsi"/>
                <w:sz w:val="24"/>
                <w:szCs w:val="24"/>
              </w:rPr>
              <w:t xml:space="preserve">Poziom kształcenia: </w:t>
            </w:r>
            <w:r w:rsidRPr="008276B2">
              <w:rPr>
                <w:rFonts w:cstheme="minorHAnsi"/>
                <w:b/>
                <w:color w:val="000000"/>
                <w:sz w:val="24"/>
                <w:szCs w:val="24"/>
              </w:rPr>
              <w:t>STUDIA II STOPNIA</w:t>
            </w:r>
          </w:p>
          <w:p w14:paraId="5CB64435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Style w:val="Pogrubienie"/>
                <w:rFonts w:cstheme="minorHAnsi"/>
                <w:sz w:val="24"/>
                <w:szCs w:val="24"/>
              </w:rPr>
              <w:t xml:space="preserve">Profil kształcenia: </w:t>
            </w:r>
            <w:r w:rsidRPr="008276B2">
              <w:rPr>
                <w:rFonts w:cstheme="minorHAnsi"/>
                <w:b/>
                <w:color w:val="000000"/>
                <w:sz w:val="24"/>
                <w:szCs w:val="24"/>
              </w:rPr>
              <w:t>OGÓLNOAKADEMICKI</w:t>
            </w:r>
          </w:p>
        </w:tc>
      </w:tr>
      <w:tr w:rsidR="00043586" w:rsidRPr="008276B2" w14:paraId="6A224C00" w14:textId="77777777" w:rsidTr="00EC503D">
        <w:tc>
          <w:tcPr>
            <w:tcW w:w="1415" w:type="dxa"/>
          </w:tcPr>
          <w:p w14:paraId="20FB1747" w14:textId="77777777" w:rsidR="00043586" w:rsidRPr="008276B2" w:rsidRDefault="00043586" w:rsidP="00EC503D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</w:p>
          <w:p w14:paraId="5BB8CA05" w14:textId="77777777" w:rsidR="00043586" w:rsidRPr="008276B2" w:rsidRDefault="00043586" w:rsidP="00EC503D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 xml:space="preserve">Symbol </w:t>
            </w:r>
          </w:p>
        </w:tc>
        <w:tc>
          <w:tcPr>
            <w:tcW w:w="6377" w:type="dxa"/>
          </w:tcPr>
          <w:p w14:paraId="5B2B09BE" w14:textId="77777777" w:rsidR="00043586" w:rsidRPr="008276B2" w:rsidRDefault="00043586" w:rsidP="00EC503D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</w:p>
          <w:p w14:paraId="1D219564" w14:textId="77777777" w:rsidR="00043586" w:rsidRPr="008276B2" w:rsidRDefault="00043586" w:rsidP="00EC503D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Opis zakładanych efektów uczenia się</w:t>
            </w:r>
          </w:p>
        </w:tc>
        <w:tc>
          <w:tcPr>
            <w:tcW w:w="1701" w:type="dxa"/>
          </w:tcPr>
          <w:p w14:paraId="2C6CEF3A" w14:textId="77777777" w:rsidR="00043586" w:rsidRPr="008276B2" w:rsidRDefault="00043586" w:rsidP="00EC503D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Odniesienie do charakterystyk drugiego stopnia efektów uczenia się dla kwalifikacji na poziomie 7 PRK</w:t>
            </w:r>
          </w:p>
        </w:tc>
      </w:tr>
      <w:tr w:rsidR="00043586" w:rsidRPr="008276B2" w14:paraId="343F71F3" w14:textId="77777777" w:rsidTr="00EC503D">
        <w:trPr>
          <w:trHeight w:val="567"/>
        </w:trPr>
        <w:tc>
          <w:tcPr>
            <w:tcW w:w="9493" w:type="dxa"/>
            <w:gridSpan w:val="3"/>
            <w:vAlign w:val="center"/>
          </w:tcPr>
          <w:p w14:paraId="40CA843A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Efekty uczenia się: Wiedza (zna i rozumie)</w:t>
            </w:r>
          </w:p>
        </w:tc>
      </w:tr>
      <w:tr w:rsidR="00043586" w:rsidRPr="008276B2" w14:paraId="5D57E3DA" w14:textId="77777777" w:rsidTr="00EC503D">
        <w:trPr>
          <w:trHeight w:val="210"/>
        </w:trPr>
        <w:tc>
          <w:tcPr>
            <w:tcW w:w="1415" w:type="dxa"/>
          </w:tcPr>
          <w:p w14:paraId="010338B2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EUK7_W1</w:t>
            </w:r>
          </w:p>
        </w:tc>
        <w:tc>
          <w:tcPr>
            <w:tcW w:w="6377" w:type="dxa"/>
          </w:tcPr>
          <w:p w14:paraId="73A2A7BA" w14:textId="77777777" w:rsidR="00043586" w:rsidRPr="008276B2" w:rsidRDefault="00043586" w:rsidP="00EC503D">
            <w:pPr>
              <w:pStyle w:val="Akapitzlist1"/>
              <w:spacing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8276B2">
              <w:rPr>
                <w:rFonts w:asciiTheme="minorHAnsi" w:hAnsiTheme="minorHAnsi" w:cstheme="minorHAnsi"/>
              </w:rPr>
              <w:t>Zna i rozumie w pogłębionym stopniu charakter, miejsce i znaczenie nauk prawnych oraz status nauki o administracji na tle innych nauk społecznych. Zna modele administracji i rozumie funkcje administracji.</w:t>
            </w:r>
          </w:p>
        </w:tc>
        <w:tc>
          <w:tcPr>
            <w:tcW w:w="1701" w:type="dxa"/>
          </w:tcPr>
          <w:p w14:paraId="42098B13" w14:textId="77777777" w:rsidR="00043586" w:rsidRPr="008276B2" w:rsidRDefault="00043586" w:rsidP="00EC503D">
            <w:pPr>
              <w:spacing w:after="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P7S_WG</w:t>
            </w:r>
          </w:p>
          <w:p w14:paraId="03292AB4" w14:textId="77777777" w:rsidR="00043586" w:rsidRPr="008276B2" w:rsidRDefault="00043586" w:rsidP="00EC503D">
            <w:pPr>
              <w:spacing w:after="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P7S_WK</w:t>
            </w:r>
          </w:p>
        </w:tc>
      </w:tr>
      <w:tr w:rsidR="00043586" w:rsidRPr="008276B2" w14:paraId="410EF522" w14:textId="77777777" w:rsidTr="00EC503D">
        <w:trPr>
          <w:trHeight w:val="195"/>
        </w:trPr>
        <w:tc>
          <w:tcPr>
            <w:tcW w:w="1415" w:type="dxa"/>
          </w:tcPr>
          <w:p w14:paraId="0FCCFF56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EUK7_W2</w:t>
            </w:r>
          </w:p>
        </w:tc>
        <w:tc>
          <w:tcPr>
            <w:tcW w:w="6377" w:type="dxa"/>
            <w:vAlign w:val="center"/>
          </w:tcPr>
          <w:p w14:paraId="466C4841" w14:textId="77777777" w:rsidR="00043586" w:rsidRPr="008276B2" w:rsidRDefault="00043586" w:rsidP="00EC503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 xml:space="preserve">Zna i rozumie pojęcia państwa prawa. Zna i rozumie zasady funkcjonowania państwa i jego struktury oraz funkcje prawa. Ma pogłębioną wiedzę o metodach tworzenia oraz interpretacji tekstów prawnych. </w:t>
            </w:r>
          </w:p>
        </w:tc>
        <w:tc>
          <w:tcPr>
            <w:tcW w:w="1701" w:type="dxa"/>
          </w:tcPr>
          <w:p w14:paraId="431CC06D" w14:textId="77777777" w:rsidR="00043586" w:rsidRPr="008276B2" w:rsidRDefault="00043586" w:rsidP="00EC503D">
            <w:pPr>
              <w:spacing w:after="0" w:line="36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P7S_WG</w:t>
            </w:r>
          </w:p>
        </w:tc>
      </w:tr>
      <w:tr w:rsidR="00043586" w:rsidRPr="008276B2" w14:paraId="2AC83D7A" w14:textId="77777777" w:rsidTr="00EC503D">
        <w:trPr>
          <w:trHeight w:val="520"/>
        </w:trPr>
        <w:tc>
          <w:tcPr>
            <w:tcW w:w="1415" w:type="dxa"/>
          </w:tcPr>
          <w:p w14:paraId="75DEE387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EUK7_W3</w:t>
            </w:r>
          </w:p>
        </w:tc>
        <w:tc>
          <w:tcPr>
            <w:tcW w:w="6377" w:type="dxa"/>
            <w:vAlign w:val="center"/>
          </w:tcPr>
          <w:p w14:paraId="02CBAB81" w14:textId="77777777" w:rsidR="00043586" w:rsidRPr="008276B2" w:rsidRDefault="00043586" w:rsidP="00EC503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Posiada wiedzę na temat podstaw ustrojowych państwa w stopniu wymaganym do rozwiązywania problemów administracyjno-prawnych. Posiada pogłębioną wiedzę na temat istniejących zależności pomiędzy systemem prawa polskiego, prawa Unii Europejskiej oraz prawa międzynarodowego publicznego.</w:t>
            </w:r>
          </w:p>
        </w:tc>
        <w:tc>
          <w:tcPr>
            <w:tcW w:w="1701" w:type="dxa"/>
          </w:tcPr>
          <w:p w14:paraId="5A7F3846" w14:textId="77777777" w:rsidR="00043586" w:rsidRPr="008276B2" w:rsidRDefault="00043586" w:rsidP="00EC503D">
            <w:pPr>
              <w:spacing w:after="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P7S_WG</w:t>
            </w:r>
          </w:p>
          <w:p w14:paraId="5D9EA90D" w14:textId="77777777" w:rsidR="00043586" w:rsidRPr="008276B2" w:rsidRDefault="00043586" w:rsidP="00EC503D">
            <w:pPr>
              <w:spacing w:after="0" w:line="36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P7S_WK</w:t>
            </w:r>
          </w:p>
        </w:tc>
      </w:tr>
      <w:tr w:rsidR="00043586" w:rsidRPr="008276B2" w14:paraId="319B78EF" w14:textId="77777777" w:rsidTr="00EC503D">
        <w:trPr>
          <w:trHeight w:val="150"/>
        </w:trPr>
        <w:tc>
          <w:tcPr>
            <w:tcW w:w="1415" w:type="dxa"/>
          </w:tcPr>
          <w:p w14:paraId="5EEB3E6C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EUK7_W4</w:t>
            </w:r>
          </w:p>
        </w:tc>
        <w:tc>
          <w:tcPr>
            <w:tcW w:w="6377" w:type="dxa"/>
            <w:vAlign w:val="center"/>
          </w:tcPr>
          <w:p w14:paraId="01C68B8E" w14:textId="77777777" w:rsidR="00043586" w:rsidRPr="008276B2" w:rsidRDefault="00043586" w:rsidP="00EC503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Posiada pogłębioną wiedzę na temat funkcjonowania administracji rządowej oraz samorządu terytorialnego, współzależnościach zachodzących pomiędzy tymi strukturami, stosowanych procedurach. Zna i rozumie zagadnienia prawa urzędniczego.</w:t>
            </w:r>
          </w:p>
        </w:tc>
        <w:tc>
          <w:tcPr>
            <w:tcW w:w="1701" w:type="dxa"/>
          </w:tcPr>
          <w:p w14:paraId="38E483A7" w14:textId="77777777" w:rsidR="00043586" w:rsidRPr="008276B2" w:rsidRDefault="00043586" w:rsidP="00EC503D">
            <w:pPr>
              <w:spacing w:after="0" w:line="36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P7S_WG</w:t>
            </w:r>
          </w:p>
        </w:tc>
      </w:tr>
      <w:tr w:rsidR="00043586" w:rsidRPr="008276B2" w14:paraId="010A583F" w14:textId="77777777" w:rsidTr="00EC503D">
        <w:trPr>
          <w:trHeight w:val="210"/>
        </w:trPr>
        <w:tc>
          <w:tcPr>
            <w:tcW w:w="1415" w:type="dxa"/>
          </w:tcPr>
          <w:p w14:paraId="347B3C72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lastRenderedPageBreak/>
              <w:t>EUK7_W5</w:t>
            </w:r>
          </w:p>
        </w:tc>
        <w:tc>
          <w:tcPr>
            <w:tcW w:w="6377" w:type="dxa"/>
          </w:tcPr>
          <w:p w14:paraId="76CAB029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Ma pogłębioną wiedzę z zakresu prawa prywatnego i publicznego ze szczególnym uwzględnieniem nauk prawno-administracyjnych.</w:t>
            </w:r>
          </w:p>
        </w:tc>
        <w:tc>
          <w:tcPr>
            <w:tcW w:w="1701" w:type="dxa"/>
          </w:tcPr>
          <w:p w14:paraId="58D5116D" w14:textId="77777777" w:rsidR="00043586" w:rsidRPr="008276B2" w:rsidRDefault="00043586" w:rsidP="00EC503D">
            <w:pPr>
              <w:spacing w:after="0" w:line="36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P7S_WG</w:t>
            </w:r>
          </w:p>
        </w:tc>
      </w:tr>
      <w:tr w:rsidR="00043586" w:rsidRPr="008276B2" w14:paraId="7984C7A6" w14:textId="77777777" w:rsidTr="00EC503D">
        <w:trPr>
          <w:trHeight w:val="195"/>
        </w:trPr>
        <w:tc>
          <w:tcPr>
            <w:tcW w:w="1415" w:type="dxa"/>
          </w:tcPr>
          <w:p w14:paraId="04E80D9B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EUK7_W6</w:t>
            </w:r>
          </w:p>
        </w:tc>
        <w:tc>
          <w:tcPr>
            <w:tcW w:w="6377" w:type="dxa"/>
          </w:tcPr>
          <w:p w14:paraId="555EA6EF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Zna i rozumie terminologię oraz metody i narzędzia badawcze z zakresu nauki prawa i administracji.</w:t>
            </w:r>
          </w:p>
        </w:tc>
        <w:tc>
          <w:tcPr>
            <w:tcW w:w="1701" w:type="dxa"/>
          </w:tcPr>
          <w:p w14:paraId="2B3709EE" w14:textId="77777777" w:rsidR="00043586" w:rsidRPr="008276B2" w:rsidRDefault="00043586" w:rsidP="00EC503D">
            <w:pPr>
              <w:spacing w:after="0" w:line="36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P7S_WG</w:t>
            </w:r>
          </w:p>
        </w:tc>
      </w:tr>
      <w:tr w:rsidR="00043586" w:rsidRPr="008276B2" w14:paraId="75F4671B" w14:textId="77777777" w:rsidTr="00EC503D">
        <w:trPr>
          <w:trHeight w:val="216"/>
        </w:trPr>
        <w:tc>
          <w:tcPr>
            <w:tcW w:w="1415" w:type="dxa"/>
          </w:tcPr>
          <w:p w14:paraId="75EC237D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EUK7_W7</w:t>
            </w:r>
          </w:p>
        </w:tc>
        <w:tc>
          <w:tcPr>
            <w:tcW w:w="6377" w:type="dxa"/>
          </w:tcPr>
          <w:p w14:paraId="7F1A59BC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Zna i rozumie podstawy prawne podejmowania i prowadzenia działalności gospodarczej. Zna zasady i środki ochrony prawa własności intelektualnej. Posiada wiedzę na temat możliwości legalnego korzystania z chronionych dóbr.</w:t>
            </w:r>
          </w:p>
        </w:tc>
        <w:tc>
          <w:tcPr>
            <w:tcW w:w="1701" w:type="dxa"/>
          </w:tcPr>
          <w:p w14:paraId="30F16DB8" w14:textId="77777777" w:rsidR="00043586" w:rsidRPr="008276B2" w:rsidRDefault="00043586" w:rsidP="00EC503D">
            <w:pPr>
              <w:spacing w:after="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 xml:space="preserve">P7S_WG </w:t>
            </w:r>
          </w:p>
          <w:p w14:paraId="390AFF64" w14:textId="77777777" w:rsidR="00043586" w:rsidRPr="008276B2" w:rsidRDefault="00043586" w:rsidP="00EC503D">
            <w:pPr>
              <w:spacing w:after="0" w:line="36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P7S_WK</w:t>
            </w:r>
          </w:p>
        </w:tc>
      </w:tr>
      <w:tr w:rsidR="00043586" w:rsidRPr="008276B2" w14:paraId="5E07BF0F" w14:textId="77777777" w:rsidTr="00EC503D">
        <w:trPr>
          <w:trHeight w:val="567"/>
        </w:trPr>
        <w:tc>
          <w:tcPr>
            <w:tcW w:w="9493" w:type="dxa"/>
            <w:gridSpan w:val="3"/>
            <w:tcBorders>
              <w:bottom w:val="single" w:sz="4" w:space="0" w:color="auto"/>
            </w:tcBorders>
            <w:vAlign w:val="center"/>
          </w:tcPr>
          <w:p w14:paraId="3C247776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Efekty uczenia się: Umiejętności (potrafi)</w:t>
            </w:r>
          </w:p>
        </w:tc>
      </w:tr>
      <w:tr w:rsidR="00043586" w:rsidRPr="008276B2" w14:paraId="3294BF97" w14:textId="77777777" w:rsidTr="00EC503D">
        <w:trPr>
          <w:trHeight w:val="19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99071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EUK7_U1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31C4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Potrafi wykorzystać wiedzę teoretyczną do opisu i analizowania zjawisk społecznych i wzajemnych relacji pomiędzy podmiotami w stosunkach prawnych.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D0990" w14:textId="77777777" w:rsidR="00043586" w:rsidRPr="008276B2" w:rsidRDefault="00043586" w:rsidP="00EC503D">
            <w:pPr>
              <w:spacing w:before="6" w:after="6" w:line="36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P7S_UW</w:t>
            </w:r>
          </w:p>
        </w:tc>
      </w:tr>
      <w:tr w:rsidR="00043586" w:rsidRPr="008276B2" w14:paraId="2C7AE9CB" w14:textId="77777777" w:rsidTr="00EC503D">
        <w:trPr>
          <w:trHeight w:val="21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6DB60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EUK7_U2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AAB58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Potrafi stosować prawo materialne oraz procedury w zakresie funkcjonowania administracji publicznej.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C3506" w14:textId="77777777" w:rsidR="00043586" w:rsidRPr="008276B2" w:rsidRDefault="00043586" w:rsidP="00EC503D">
            <w:pPr>
              <w:spacing w:before="6" w:after="6" w:line="36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P7S_UW</w:t>
            </w:r>
          </w:p>
        </w:tc>
      </w:tr>
      <w:tr w:rsidR="00043586" w:rsidRPr="008276B2" w14:paraId="02847166" w14:textId="77777777" w:rsidTr="00EC503D">
        <w:trPr>
          <w:trHeight w:val="19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D695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EUK7_U3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FD0B1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Potrafi wykorzystać wiedzę i zastosować odpowiednie metody i narzędzia w celu przygotowania tekstów prawnych z zakresu funkcjonowania administracji.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09D7" w14:textId="77777777" w:rsidR="00043586" w:rsidRPr="008276B2" w:rsidRDefault="00043586" w:rsidP="00EC503D">
            <w:pPr>
              <w:spacing w:before="6" w:after="6" w:line="36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P7S_UW</w:t>
            </w:r>
          </w:p>
        </w:tc>
      </w:tr>
      <w:tr w:rsidR="00043586" w:rsidRPr="008276B2" w14:paraId="1BD619D3" w14:textId="77777777" w:rsidTr="00EC503D">
        <w:trPr>
          <w:trHeight w:val="195"/>
        </w:trPr>
        <w:tc>
          <w:tcPr>
            <w:tcW w:w="1415" w:type="dxa"/>
            <w:tcBorders>
              <w:top w:val="single" w:sz="4" w:space="0" w:color="auto"/>
              <w:right w:val="single" w:sz="4" w:space="0" w:color="auto"/>
            </w:tcBorders>
          </w:tcPr>
          <w:p w14:paraId="2DFF05EF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EUK7_U4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37E4A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Jest przygotowany do samodzielnego wykonywania pracy w administracji rządowej i samorządowej oraz w instytucjach niepublicznych z poszanowaniem standardów etycznych.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0ACE8" w14:textId="77777777" w:rsidR="00043586" w:rsidRPr="008276B2" w:rsidRDefault="00043586" w:rsidP="00EC503D">
            <w:pPr>
              <w:spacing w:before="6" w:after="6" w:line="36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P7S_UW</w:t>
            </w:r>
          </w:p>
        </w:tc>
      </w:tr>
      <w:tr w:rsidR="00043586" w:rsidRPr="008276B2" w14:paraId="1F819D67" w14:textId="77777777" w:rsidTr="00EC503D">
        <w:trPr>
          <w:trHeight w:val="195"/>
        </w:trPr>
        <w:tc>
          <w:tcPr>
            <w:tcW w:w="1415" w:type="dxa"/>
            <w:tcBorders>
              <w:right w:val="single" w:sz="4" w:space="0" w:color="auto"/>
            </w:tcBorders>
          </w:tcPr>
          <w:p w14:paraId="7FA96973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EUK7_U5</w:t>
            </w:r>
          </w:p>
        </w:tc>
        <w:tc>
          <w:tcPr>
            <w:tcW w:w="6377" w:type="dxa"/>
          </w:tcPr>
          <w:p w14:paraId="213F4AA7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Potrafi posługiwać się w podstawowym zakresie pojęciami z zakresu prawa ochrony własności intelektualnej. Wykorzystuje zdobytą wiedzę do rozstrzygania typowych dylematów związanych z dozwolonym korzystaniem z utworów.</w:t>
            </w:r>
          </w:p>
        </w:tc>
        <w:tc>
          <w:tcPr>
            <w:tcW w:w="1701" w:type="dxa"/>
          </w:tcPr>
          <w:p w14:paraId="141FB579" w14:textId="77777777" w:rsidR="00043586" w:rsidRPr="008276B2" w:rsidRDefault="00043586" w:rsidP="00EC503D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P7S_UW</w:t>
            </w:r>
          </w:p>
        </w:tc>
      </w:tr>
      <w:tr w:rsidR="00043586" w:rsidRPr="008276B2" w14:paraId="6E660C10" w14:textId="77777777" w:rsidTr="00EC503D">
        <w:trPr>
          <w:trHeight w:val="210"/>
        </w:trPr>
        <w:tc>
          <w:tcPr>
            <w:tcW w:w="1415" w:type="dxa"/>
            <w:tcBorders>
              <w:right w:val="single" w:sz="4" w:space="0" w:color="auto"/>
            </w:tcBorders>
          </w:tcPr>
          <w:p w14:paraId="4A8045F8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EUK7_U6</w:t>
            </w:r>
          </w:p>
        </w:tc>
        <w:tc>
          <w:tcPr>
            <w:tcW w:w="6377" w:type="dxa"/>
          </w:tcPr>
          <w:p w14:paraId="360914DC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Potrafi samodzielnie</w:t>
            </w:r>
            <w:r w:rsidRPr="008276B2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8276B2">
              <w:rPr>
                <w:rFonts w:cstheme="minorHAnsi"/>
                <w:sz w:val="24"/>
                <w:szCs w:val="24"/>
              </w:rPr>
              <w:t xml:space="preserve">przygotować wypowiedzi pisemne oraz formułować wypowiedzi ustne wykorzystując specjalistyczną terminologię  w zakresie zagadnień związanych z </w:t>
            </w:r>
            <w:r w:rsidRPr="008276B2">
              <w:rPr>
                <w:rFonts w:cstheme="minorHAnsi"/>
                <w:sz w:val="24"/>
                <w:szCs w:val="24"/>
              </w:rPr>
              <w:lastRenderedPageBreak/>
              <w:t>funkcjonowaniem administracji. Potrafi poprowadzić debatę. Posiada umiejętność korzystania z metod i narzędzi komunikacji na odległość i pozyskiwania informacji. Potrafi posługiwać się</w:t>
            </w:r>
            <w:r w:rsidRPr="008276B2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8276B2">
              <w:rPr>
                <w:rFonts w:cstheme="minorHAnsi"/>
                <w:sz w:val="24"/>
                <w:szCs w:val="24"/>
              </w:rPr>
              <w:t>językiem obcym na poziomie biegłości B2+ Europejskiego Systemu Opisu Kształcenia Językowego.</w:t>
            </w:r>
          </w:p>
        </w:tc>
        <w:tc>
          <w:tcPr>
            <w:tcW w:w="1701" w:type="dxa"/>
          </w:tcPr>
          <w:p w14:paraId="157206A1" w14:textId="77777777" w:rsidR="00043586" w:rsidRPr="008276B2" w:rsidRDefault="00043586" w:rsidP="00EC503D">
            <w:pPr>
              <w:spacing w:after="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lastRenderedPageBreak/>
              <w:t>P7S_UW</w:t>
            </w:r>
          </w:p>
          <w:p w14:paraId="527505A2" w14:textId="77777777" w:rsidR="00043586" w:rsidRPr="008276B2" w:rsidRDefault="00043586" w:rsidP="00EC503D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P7S_UK</w:t>
            </w:r>
          </w:p>
        </w:tc>
      </w:tr>
      <w:tr w:rsidR="00043586" w:rsidRPr="008276B2" w14:paraId="39BD5157" w14:textId="77777777" w:rsidTr="00EC503D">
        <w:trPr>
          <w:trHeight w:val="210"/>
        </w:trPr>
        <w:tc>
          <w:tcPr>
            <w:tcW w:w="1415" w:type="dxa"/>
            <w:tcBorders>
              <w:right w:val="single" w:sz="4" w:space="0" w:color="auto"/>
            </w:tcBorders>
          </w:tcPr>
          <w:p w14:paraId="5BE9B773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lastRenderedPageBreak/>
              <w:t>EUK7_U7</w:t>
            </w:r>
          </w:p>
        </w:tc>
        <w:tc>
          <w:tcPr>
            <w:tcW w:w="6377" w:type="dxa"/>
          </w:tcPr>
          <w:p w14:paraId="302F9783" w14:textId="77777777" w:rsidR="00043586" w:rsidRPr="008276B2" w:rsidRDefault="00043586" w:rsidP="00EC503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 xml:space="preserve">Potrafi planować pracę indywidualną oraz w zespole, w tym pełniąc w nim różne role. Potrafi zaplanować i realizować ścieżkę swojego rozwoju naukowego lub zawodowego. </w:t>
            </w:r>
          </w:p>
        </w:tc>
        <w:tc>
          <w:tcPr>
            <w:tcW w:w="1701" w:type="dxa"/>
          </w:tcPr>
          <w:p w14:paraId="2CD4432C" w14:textId="77777777" w:rsidR="00043586" w:rsidRPr="008276B2" w:rsidRDefault="00043586" w:rsidP="00EC503D">
            <w:pPr>
              <w:spacing w:after="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P7S_UU</w:t>
            </w:r>
          </w:p>
          <w:p w14:paraId="6621CCDE" w14:textId="77777777" w:rsidR="00043586" w:rsidRPr="008276B2" w:rsidRDefault="00043586" w:rsidP="00EC503D">
            <w:pPr>
              <w:spacing w:after="0" w:line="36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P7S_UO</w:t>
            </w:r>
          </w:p>
        </w:tc>
      </w:tr>
      <w:tr w:rsidR="00043586" w:rsidRPr="008276B2" w14:paraId="55BCEAAB" w14:textId="77777777" w:rsidTr="00EC503D">
        <w:trPr>
          <w:trHeight w:val="567"/>
        </w:trPr>
        <w:tc>
          <w:tcPr>
            <w:tcW w:w="9493" w:type="dxa"/>
            <w:gridSpan w:val="3"/>
            <w:vAlign w:val="center"/>
          </w:tcPr>
          <w:p w14:paraId="2EE657A4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Efekty uczenia się: Kompetencje społeczne (jest gotów do)</w:t>
            </w:r>
          </w:p>
        </w:tc>
      </w:tr>
      <w:tr w:rsidR="00043586" w:rsidRPr="008276B2" w14:paraId="317D3D90" w14:textId="77777777" w:rsidTr="00EC503D">
        <w:trPr>
          <w:trHeight w:val="210"/>
        </w:trPr>
        <w:tc>
          <w:tcPr>
            <w:tcW w:w="1415" w:type="dxa"/>
          </w:tcPr>
          <w:p w14:paraId="4B8395E3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EUK7_KS1</w:t>
            </w:r>
          </w:p>
        </w:tc>
        <w:tc>
          <w:tcPr>
            <w:tcW w:w="6377" w:type="dxa"/>
          </w:tcPr>
          <w:p w14:paraId="1219F14C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Ma świadomość poziomu swojej wiedzy i umiejętności, jest gotów do stałego dokształcania się i rozwoju osobistego. Jest gotowy do podejmowania badań naukowych.</w:t>
            </w:r>
          </w:p>
        </w:tc>
        <w:tc>
          <w:tcPr>
            <w:tcW w:w="1701" w:type="dxa"/>
          </w:tcPr>
          <w:p w14:paraId="084A9D32" w14:textId="77777777" w:rsidR="00043586" w:rsidRPr="008276B2" w:rsidRDefault="00043586" w:rsidP="00EC503D">
            <w:pPr>
              <w:spacing w:after="0" w:line="36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P7S_KK</w:t>
            </w:r>
          </w:p>
        </w:tc>
      </w:tr>
      <w:tr w:rsidR="00043586" w:rsidRPr="008276B2" w14:paraId="2C67E02F" w14:textId="77777777" w:rsidTr="00EC503D">
        <w:trPr>
          <w:trHeight w:val="195"/>
        </w:trPr>
        <w:tc>
          <w:tcPr>
            <w:tcW w:w="1415" w:type="dxa"/>
          </w:tcPr>
          <w:p w14:paraId="2CAF9235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EUK7_KS2</w:t>
            </w:r>
          </w:p>
        </w:tc>
        <w:tc>
          <w:tcPr>
            <w:tcW w:w="6377" w:type="dxa"/>
          </w:tcPr>
          <w:p w14:paraId="6688CD60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Jest gotów do samodzielnego rozwiązywania problemów prawnych i etycznych związanych z administracją oraz do korzystania ze wsparcia ekspertów.</w:t>
            </w:r>
          </w:p>
        </w:tc>
        <w:tc>
          <w:tcPr>
            <w:tcW w:w="1701" w:type="dxa"/>
          </w:tcPr>
          <w:p w14:paraId="293BB8B6" w14:textId="77777777" w:rsidR="00043586" w:rsidRPr="008276B2" w:rsidRDefault="00043586" w:rsidP="00EC503D">
            <w:pPr>
              <w:spacing w:after="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P7S_KO</w:t>
            </w:r>
          </w:p>
          <w:p w14:paraId="7329F9FA" w14:textId="77777777" w:rsidR="00043586" w:rsidRPr="008276B2" w:rsidRDefault="00043586" w:rsidP="00EC503D">
            <w:pPr>
              <w:spacing w:after="0" w:line="36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P7S_KK</w:t>
            </w:r>
          </w:p>
        </w:tc>
      </w:tr>
      <w:tr w:rsidR="00043586" w:rsidRPr="008276B2" w14:paraId="147D6AB7" w14:textId="77777777" w:rsidTr="00EC503D">
        <w:trPr>
          <w:trHeight w:val="225"/>
        </w:trPr>
        <w:tc>
          <w:tcPr>
            <w:tcW w:w="1415" w:type="dxa"/>
          </w:tcPr>
          <w:p w14:paraId="2810485D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EUK7_KS3</w:t>
            </w:r>
          </w:p>
        </w:tc>
        <w:tc>
          <w:tcPr>
            <w:tcW w:w="6377" w:type="dxa"/>
          </w:tcPr>
          <w:p w14:paraId="13B4D0BC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Jest gotów do podjęcia pracy w zespole i do przyjmowania w nim różnych ról wraz z odpowiedzialnością za przestrzeganie zasad etycznych i utrzymywanie wysokiego standardu zawodowego.</w:t>
            </w:r>
          </w:p>
        </w:tc>
        <w:tc>
          <w:tcPr>
            <w:tcW w:w="1701" w:type="dxa"/>
          </w:tcPr>
          <w:p w14:paraId="1AB87193" w14:textId="77777777" w:rsidR="00043586" w:rsidRPr="008276B2" w:rsidRDefault="00043586" w:rsidP="00EC503D">
            <w:pPr>
              <w:spacing w:after="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P7S_KR</w:t>
            </w:r>
          </w:p>
          <w:p w14:paraId="30E9CD80" w14:textId="77777777" w:rsidR="00043586" w:rsidRPr="008276B2" w:rsidRDefault="00043586" w:rsidP="00EC503D">
            <w:pPr>
              <w:spacing w:after="0" w:line="36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P7S_KO</w:t>
            </w:r>
          </w:p>
        </w:tc>
      </w:tr>
      <w:tr w:rsidR="00043586" w:rsidRPr="008276B2" w14:paraId="0676D64B" w14:textId="77777777" w:rsidTr="00EC503D">
        <w:trPr>
          <w:trHeight w:val="150"/>
        </w:trPr>
        <w:tc>
          <w:tcPr>
            <w:tcW w:w="1415" w:type="dxa"/>
          </w:tcPr>
          <w:p w14:paraId="2A739F56" w14:textId="77777777" w:rsidR="00043586" w:rsidRPr="008276B2" w:rsidRDefault="00043586" w:rsidP="00EC503D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EUK7_KS4</w:t>
            </w:r>
          </w:p>
        </w:tc>
        <w:tc>
          <w:tcPr>
            <w:tcW w:w="6377" w:type="dxa"/>
            <w:vAlign w:val="center"/>
          </w:tcPr>
          <w:p w14:paraId="30B46A34" w14:textId="77777777" w:rsidR="00043586" w:rsidRPr="008276B2" w:rsidRDefault="00043586" w:rsidP="00EC503D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Jest gotów do działania w sposób przedsiębiorczy.</w:t>
            </w:r>
          </w:p>
        </w:tc>
        <w:tc>
          <w:tcPr>
            <w:tcW w:w="1701" w:type="dxa"/>
          </w:tcPr>
          <w:p w14:paraId="145B1D11" w14:textId="77777777" w:rsidR="00043586" w:rsidRPr="008276B2" w:rsidRDefault="00043586" w:rsidP="00EC503D">
            <w:pPr>
              <w:spacing w:after="0" w:line="36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P7S_KO</w:t>
            </w:r>
          </w:p>
        </w:tc>
      </w:tr>
    </w:tbl>
    <w:p w14:paraId="4207A425" w14:textId="6789D5EA" w:rsidR="00CD5101" w:rsidRPr="008276B2" w:rsidRDefault="00CD5101" w:rsidP="00043586">
      <w:pPr>
        <w:pStyle w:val="Tekstpodstawowy"/>
        <w:spacing w:line="360" w:lineRule="auto"/>
        <w:ind w:left="0" w:firstLine="0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tbl>
      <w:tblPr>
        <w:tblStyle w:val="Tabela-Siatka"/>
        <w:tblW w:w="9493" w:type="dxa"/>
        <w:tblLook w:val="05A0" w:firstRow="1" w:lastRow="0" w:firstColumn="1" w:lastColumn="1" w:noHBand="0" w:noVBand="1"/>
      </w:tblPr>
      <w:tblGrid>
        <w:gridCol w:w="1558"/>
        <w:gridCol w:w="1377"/>
        <w:gridCol w:w="6558"/>
      </w:tblGrid>
      <w:tr w:rsidR="00A35869" w:rsidRPr="008276B2" w14:paraId="1B5B199D" w14:textId="77777777" w:rsidTr="000118DF">
        <w:tc>
          <w:tcPr>
            <w:tcW w:w="9493" w:type="dxa"/>
            <w:gridSpan w:val="3"/>
            <w:shd w:val="clear" w:color="auto" w:fill="E7E6E6" w:themeFill="background2"/>
          </w:tcPr>
          <w:p w14:paraId="73E4609B" w14:textId="77777777" w:rsidR="00A35869" w:rsidRPr="008276B2" w:rsidRDefault="000A124C" w:rsidP="000118DF">
            <w:pPr>
              <w:spacing w:before="24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Grupa zajęć podstawowych</w:t>
            </w:r>
          </w:p>
        </w:tc>
      </w:tr>
      <w:tr w:rsidR="00A35869" w:rsidRPr="008276B2" w14:paraId="020B68C7" w14:textId="77777777" w:rsidTr="000118DF">
        <w:tc>
          <w:tcPr>
            <w:tcW w:w="2935" w:type="dxa"/>
            <w:gridSpan w:val="2"/>
          </w:tcPr>
          <w:p w14:paraId="10F266E4" w14:textId="77777777" w:rsidR="00A35869" w:rsidRPr="008276B2" w:rsidRDefault="00A35869" w:rsidP="000118DF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 xml:space="preserve">Efekty uczenia się </w:t>
            </w:r>
          </w:p>
          <w:p w14:paraId="3E61FDEA" w14:textId="77777777" w:rsidR="00A35869" w:rsidRPr="008276B2" w:rsidRDefault="00A35869" w:rsidP="000118DF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558" w:type="dxa"/>
          </w:tcPr>
          <w:p w14:paraId="5056BF9E" w14:textId="77777777" w:rsidR="00A35869" w:rsidRPr="008276B2" w:rsidRDefault="00A35869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 xml:space="preserve">Treści programowe </w:t>
            </w:r>
          </w:p>
          <w:p w14:paraId="2B01E06C" w14:textId="77777777" w:rsidR="00A35869" w:rsidRPr="008276B2" w:rsidRDefault="00A35869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FB5F44" w:rsidRPr="008276B2" w14:paraId="6E121436" w14:textId="77777777" w:rsidTr="000118DF">
        <w:trPr>
          <w:trHeight w:val="75"/>
        </w:trPr>
        <w:tc>
          <w:tcPr>
            <w:tcW w:w="1558" w:type="dxa"/>
            <w:tcBorders>
              <w:top w:val="single" w:sz="4" w:space="0" w:color="auto"/>
            </w:tcBorders>
          </w:tcPr>
          <w:p w14:paraId="482E5D64" w14:textId="77777777" w:rsidR="00FB5F44" w:rsidRPr="008276B2" w:rsidRDefault="00FB5F44" w:rsidP="00FB5F44">
            <w:pPr>
              <w:rPr>
                <w:rFonts w:cstheme="minorHAnsi"/>
                <w:sz w:val="24"/>
                <w:szCs w:val="24"/>
              </w:rPr>
            </w:pPr>
          </w:p>
          <w:p w14:paraId="35C1A0F7" w14:textId="77777777" w:rsidR="00FB5F44" w:rsidRPr="008276B2" w:rsidRDefault="00FB5F44" w:rsidP="00FB5F44">
            <w:pPr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Wiedza</w:t>
            </w:r>
          </w:p>
          <w:p w14:paraId="3BF4F728" w14:textId="77777777" w:rsidR="00FB5F44" w:rsidRPr="008276B2" w:rsidRDefault="00FB5F44" w:rsidP="00FB5F44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  <w:shd w:val="clear" w:color="auto" w:fill="auto"/>
          </w:tcPr>
          <w:p w14:paraId="6C0C3202" w14:textId="77777777" w:rsidR="00FB5F44" w:rsidRPr="008276B2" w:rsidRDefault="00FB5F44" w:rsidP="00FB5F44">
            <w:pPr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EUK7_W1</w:t>
            </w:r>
          </w:p>
          <w:p w14:paraId="2AE7744F" w14:textId="77777777" w:rsidR="00FB5F44" w:rsidRPr="008276B2" w:rsidRDefault="00FB5F44" w:rsidP="00FB5F44">
            <w:pPr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EUK7_W2</w:t>
            </w:r>
          </w:p>
          <w:p w14:paraId="0C65BEAA" w14:textId="77777777" w:rsidR="00FB5F44" w:rsidRPr="008276B2" w:rsidRDefault="00FB5F44" w:rsidP="00FB5F44">
            <w:pPr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EUK7_W3</w:t>
            </w:r>
          </w:p>
          <w:p w14:paraId="52206D68" w14:textId="36502992" w:rsidR="00FB5F44" w:rsidRPr="008276B2" w:rsidRDefault="00FB5F44" w:rsidP="00FB5F44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EUK7_W6</w:t>
            </w:r>
          </w:p>
        </w:tc>
        <w:tc>
          <w:tcPr>
            <w:tcW w:w="6558" w:type="dxa"/>
            <w:vMerge w:val="restart"/>
          </w:tcPr>
          <w:p w14:paraId="4112173B" w14:textId="11CBDBFC" w:rsidR="00FB5F44" w:rsidRPr="008276B2" w:rsidRDefault="00FB5F44" w:rsidP="00FB5F44">
            <w:pPr>
              <w:spacing w:before="24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Zajęcia przedstawiające pogłębioną wiedzę na temat znaczenia nauk prawnych oraz nauki o administracji. Zajęcia umożliwiające zrozumienie zasad funkcjonowania państwa i jego struktur oraz </w:t>
            </w: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poznanie metod tworzenia oraz interpretacji tekstów prawnych. Zajęcia przedstawiające pogłębioną wiedzę na temat istniejących zależności pomiędzy systemem prawa polskiego, prawa Unii Europejskiej oraz prawa międzynarodowego publicznego. Zajęcia przedstawiające metody i narzędzia badawcze z zakresu nauki prawa i administracji.</w:t>
            </w:r>
          </w:p>
        </w:tc>
      </w:tr>
      <w:tr w:rsidR="00FB5F44" w:rsidRPr="008276B2" w14:paraId="60B262FF" w14:textId="77777777" w:rsidTr="000118DF">
        <w:trPr>
          <w:trHeight w:val="75"/>
        </w:trPr>
        <w:tc>
          <w:tcPr>
            <w:tcW w:w="1558" w:type="dxa"/>
          </w:tcPr>
          <w:p w14:paraId="469E5D65" w14:textId="04E8B717" w:rsidR="00FB5F44" w:rsidRPr="008276B2" w:rsidRDefault="00FB5F44" w:rsidP="00FB5F44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 xml:space="preserve">Umiejętności </w:t>
            </w:r>
          </w:p>
        </w:tc>
        <w:tc>
          <w:tcPr>
            <w:tcW w:w="1377" w:type="dxa"/>
            <w:shd w:val="clear" w:color="auto" w:fill="auto"/>
          </w:tcPr>
          <w:p w14:paraId="0ADEC016" w14:textId="77777777" w:rsidR="00FB5F44" w:rsidRPr="008276B2" w:rsidRDefault="00FB5F44" w:rsidP="00FB5F44">
            <w:pPr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EUK7_U1</w:t>
            </w:r>
          </w:p>
          <w:p w14:paraId="1E7BBCC6" w14:textId="77777777" w:rsidR="00FB5F44" w:rsidRPr="008276B2" w:rsidRDefault="00FB5F44" w:rsidP="00FB5F44">
            <w:pPr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EUK7_U2</w:t>
            </w:r>
          </w:p>
          <w:p w14:paraId="0C05B4ED" w14:textId="77777777" w:rsidR="00FB5F44" w:rsidRPr="008276B2" w:rsidRDefault="00FB5F44" w:rsidP="00FB5F44">
            <w:pPr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lastRenderedPageBreak/>
              <w:t>EUK7_U3</w:t>
            </w:r>
          </w:p>
          <w:p w14:paraId="1D006DE5" w14:textId="51FA9607" w:rsidR="00FB5F44" w:rsidRPr="008276B2" w:rsidRDefault="00FB5F44" w:rsidP="00FB5F44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EUK7_U4</w:t>
            </w:r>
          </w:p>
        </w:tc>
        <w:tc>
          <w:tcPr>
            <w:tcW w:w="6558" w:type="dxa"/>
            <w:vMerge/>
          </w:tcPr>
          <w:p w14:paraId="3484AB74" w14:textId="77777777" w:rsidR="00FB5F44" w:rsidRPr="008276B2" w:rsidRDefault="00FB5F44" w:rsidP="00FB5F44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FB5F44" w:rsidRPr="008276B2" w14:paraId="413D2B5C" w14:textId="77777777" w:rsidTr="000118DF">
        <w:trPr>
          <w:trHeight w:val="75"/>
        </w:trPr>
        <w:tc>
          <w:tcPr>
            <w:tcW w:w="1558" w:type="dxa"/>
          </w:tcPr>
          <w:p w14:paraId="49C69E62" w14:textId="77777777" w:rsidR="00FB5F44" w:rsidRPr="008276B2" w:rsidRDefault="00FB5F44" w:rsidP="00FB5F44">
            <w:pPr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lastRenderedPageBreak/>
              <w:t>Kompetencje</w:t>
            </w:r>
          </w:p>
          <w:p w14:paraId="4EBC8D40" w14:textId="63B6EE77" w:rsidR="00FB5F44" w:rsidRPr="008276B2" w:rsidRDefault="00FB5F44" w:rsidP="00FB5F44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społeczne</w:t>
            </w:r>
          </w:p>
        </w:tc>
        <w:tc>
          <w:tcPr>
            <w:tcW w:w="1377" w:type="dxa"/>
            <w:shd w:val="clear" w:color="auto" w:fill="auto"/>
          </w:tcPr>
          <w:p w14:paraId="6FF89904" w14:textId="77777777" w:rsidR="00FB5F44" w:rsidRPr="008276B2" w:rsidRDefault="00FB5F44" w:rsidP="00FB5F44">
            <w:pPr>
              <w:tabs>
                <w:tab w:val="num" w:pos="720"/>
              </w:tabs>
              <w:jc w:val="both"/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</w:pPr>
            <w:r w:rsidRPr="008276B2"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  <w:t>EUK7_KS1</w:t>
            </w:r>
          </w:p>
          <w:p w14:paraId="2F131E2C" w14:textId="77777777" w:rsidR="00FB5F44" w:rsidRPr="008276B2" w:rsidRDefault="00FB5F44" w:rsidP="00FB5F44">
            <w:pPr>
              <w:tabs>
                <w:tab w:val="num" w:pos="720"/>
              </w:tabs>
              <w:jc w:val="both"/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</w:pPr>
            <w:r w:rsidRPr="008276B2"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  <w:t>EUK7_KS2</w:t>
            </w:r>
          </w:p>
          <w:p w14:paraId="0B79513C" w14:textId="77777777" w:rsidR="00FB5F44" w:rsidRPr="008276B2" w:rsidRDefault="00FB5F44" w:rsidP="00FB5F44">
            <w:pPr>
              <w:tabs>
                <w:tab w:val="num" w:pos="720"/>
              </w:tabs>
              <w:jc w:val="both"/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</w:pPr>
            <w:r w:rsidRPr="008276B2"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  <w:t>EUK7_KS3</w:t>
            </w:r>
          </w:p>
          <w:p w14:paraId="7EA59718" w14:textId="482E16B4" w:rsidR="00FB5F44" w:rsidRPr="008276B2" w:rsidRDefault="00FB5F44" w:rsidP="00FB5F44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  <w:t>EUK7_KS4</w:t>
            </w:r>
          </w:p>
        </w:tc>
        <w:tc>
          <w:tcPr>
            <w:tcW w:w="6558" w:type="dxa"/>
            <w:vMerge/>
          </w:tcPr>
          <w:p w14:paraId="31A27A5E" w14:textId="77777777" w:rsidR="00FB5F44" w:rsidRPr="008276B2" w:rsidRDefault="00FB5F44" w:rsidP="00FB5F44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0A124C" w:rsidRPr="008276B2" w14:paraId="5E573A89" w14:textId="77777777" w:rsidTr="000118DF">
        <w:trPr>
          <w:trHeight w:val="645"/>
        </w:trPr>
        <w:tc>
          <w:tcPr>
            <w:tcW w:w="9493" w:type="dxa"/>
            <w:gridSpan w:val="3"/>
            <w:shd w:val="clear" w:color="auto" w:fill="E7E6E6" w:themeFill="background2"/>
          </w:tcPr>
          <w:p w14:paraId="62B53FA3" w14:textId="16413970" w:rsidR="00F23F31" w:rsidRPr="008276B2" w:rsidRDefault="000A124C" w:rsidP="000118DF">
            <w:pPr>
              <w:spacing w:before="24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Grupa zajęć kierunkowych</w:t>
            </w:r>
          </w:p>
        </w:tc>
      </w:tr>
      <w:tr w:rsidR="000A124C" w:rsidRPr="008276B2" w14:paraId="1255AB76" w14:textId="77777777" w:rsidTr="000118DF">
        <w:trPr>
          <w:trHeight w:val="75"/>
        </w:trPr>
        <w:tc>
          <w:tcPr>
            <w:tcW w:w="2935" w:type="dxa"/>
            <w:gridSpan w:val="2"/>
          </w:tcPr>
          <w:p w14:paraId="536D904E" w14:textId="77777777" w:rsidR="000A124C" w:rsidRPr="008276B2" w:rsidRDefault="000A124C" w:rsidP="000118DF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 xml:space="preserve">Efekty uczenia się </w:t>
            </w:r>
          </w:p>
          <w:p w14:paraId="2D45E7D0" w14:textId="77777777" w:rsidR="000A124C" w:rsidRPr="008276B2" w:rsidRDefault="000A124C" w:rsidP="000118DF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558" w:type="dxa"/>
          </w:tcPr>
          <w:p w14:paraId="6DDAEA7B" w14:textId="77777777" w:rsidR="000A124C" w:rsidRPr="008276B2" w:rsidRDefault="000A124C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 xml:space="preserve">Treści programowe </w:t>
            </w:r>
          </w:p>
          <w:p w14:paraId="02625B50" w14:textId="77777777" w:rsidR="000A124C" w:rsidRPr="008276B2" w:rsidRDefault="000A124C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FB5F44" w:rsidRPr="008276B2" w14:paraId="353087D1" w14:textId="77777777" w:rsidTr="000118DF">
        <w:trPr>
          <w:trHeight w:val="75"/>
        </w:trPr>
        <w:tc>
          <w:tcPr>
            <w:tcW w:w="1558" w:type="dxa"/>
          </w:tcPr>
          <w:p w14:paraId="0190C491" w14:textId="77777777" w:rsidR="00FB5F44" w:rsidRPr="008276B2" w:rsidRDefault="00FB5F44" w:rsidP="00FB5F44">
            <w:pPr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Wiedza</w:t>
            </w:r>
          </w:p>
          <w:p w14:paraId="31D00E88" w14:textId="77777777" w:rsidR="00FB5F44" w:rsidRPr="008276B2" w:rsidRDefault="00FB5F44" w:rsidP="00FB5F44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377" w:type="dxa"/>
            <w:shd w:val="clear" w:color="auto" w:fill="auto"/>
          </w:tcPr>
          <w:p w14:paraId="6A4C4394" w14:textId="77777777" w:rsidR="00FB5F44" w:rsidRPr="008276B2" w:rsidRDefault="00FB5F44" w:rsidP="00FB5F44">
            <w:pPr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EUK7_W4</w:t>
            </w:r>
          </w:p>
          <w:p w14:paraId="0AC987C8" w14:textId="77777777" w:rsidR="00FB5F44" w:rsidRPr="008276B2" w:rsidRDefault="00FB5F44" w:rsidP="00FB5F44">
            <w:pPr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EUK7_W5</w:t>
            </w:r>
          </w:p>
          <w:p w14:paraId="35ADF99C" w14:textId="706ABAF3" w:rsidR="00FB5F44" w:rsidRPr="008276B2" w:rsidRDefault="00FB5F44" w:rsidP="00FB5F44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EUK7_W7</w:t>
            </w:r>
          </w:p>
        </w:tc>
        <w:tc>
          <w:tcPr>
            <w:tcW w:w="6558" w:type="dxa"/>
            <w:vMerge w:val="restart"/>
          </w:tcPr>
          <w:p w14:paraId="6E4DAE9C" w14:textId="73B76DEA" w:rsidR="00FB5F44" w:rsidRPr="008276B2" w:rsidRDefault="00FB5F44" w:rsidP="00FB5F44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Zajęcia</w:t>
            </w:r>
            <w:r w:rsidRPr="008276B2">
              <w:rPr>
                <w:rFonts w:cstheme="minorHAnsi"/>
                <w:sz w:val="24"/>
                <w:szCs w:val="24"/>
              </w:rPr>
              <w:t xml:space="preserve"> umożliwiające studentom zapoznanie się ze szczegółowymi zasadami  </w:t>
            </w: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funkcjonowania administracji rządowej i samorządowej, współzależnościami zachodzącymi pomiędzy tymi strukturami. Zajęcia przedstawiające zasady postępowania administracyjnego i sądowo administracyjnego. Zajęcia umożliwiające poznanie publicznoprawnych regulacji zapewniających ochronę konkurencji i konsumentów w obrocie w gospodarczym. Zajęcia przedstawiające publicznoprawne aspekty ochrony własności intelektualnej.</w:t>
            </w:r>
          </w:p>
        </w:tc>
      </w:tr>
      <w:tr w:rsidR="00FB5F44" w:rsidRPr="008276B2" w14:paraId="69C013DE" w14:textId="77777777" w:rsidTr="000118DF">
        <w:trPr>
          <w:trHeight w:val="75"/>
        </w:trPr>
        <w:tc>
          <w:tcPr>
            <w:tcW w:w="1558" w:type="dxa"/>
          </w:tcPr>
          <w:p w14:paraId="21D71B32" w14:textId="27378912" w:rsidR="00FB5F44" w:rsidRPr="008276B2" w:rsidRDefault="00FB5F44" w:rsidP="00FB5F44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Umiejętności</w:t>
            </w:r>
          </w:p>
        </w:tc>
        <w:tc>
          <w:tcPr>
            <w:tcW w:w="1377" w:type="dxa"/>
            <w:shd w:val="clear" w:color="auto" w:fill="auto"/>
          </w:tcPr>
          <w:p w14:paraId="1892397B" w14:textId="77777777" w:rsidR="00FB5F44" w:rsidRPr="008276B2" w:rsidRDefault="00FB5F44" w:rsidP="00FB5F44">
            <w:pPr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EUK7_U1</w:t>
            </w:r>
          </w:p>
          <w:p w14:paraId="3CB3D12A" w14:textId="77777777" w:rsidR="00FB5F44" w:rsidRPr="008276B2" w:rsidRDefault="00FB5F44" w:rsidP="00FB5F44">
            <w:pPr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EUK7_U2</w:t>
            </w:r>
          </w:p>
          <w:p w14:paraId="596C1BE9" w14:textId="77777777" w:rsidR="00FB5F44" w:rsidRPr="008276B2" w:rsidRDefault="00FB5F44" w:rsidP="00FB5F44">
            <w:pPr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EUK7_U3</w:t>
            </w:r>
          </w:p>
          <w:p w14:paraId="2377A9D0" w14:textId="77777777" w:rsidR="00FB5F44" w:rsidRPr="008276B2" w:rsidRDefault="00FB5F44" w:rsidP="00FB5F44">
            <w:pPr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EUK7_U4</w:t>
            </w:r>
          </w:p>
          <w:p w14:paraId="40BA672E" w14:textId="77777777" w:rsidR="00FB5F44" w:rsidRPr="008276B2" w:rsidRDefault="00FB5F44" w:rsidP="00FB5F44">
            <w:pPr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EUK7_U5</w:t>
            </w:r>
          </w:p>
          <w:p w14:paraId="4A1528A7" w14:textId="77777777" w:rsidR="00FB5F44" w:rsidRPr="008276B2" w:rsidRDefault="00FB5F44" w:rsidP="00FB5F44">
            <w:pPr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EUK7_U6</w:t>
            </w:r>
          </w:p>
          <w:p w14:paraId="0C5668B3" w14:textId="28C55973" w:rsidR="00FB5F44" w:rsidRPr="008276B2" w:rsidRDefault="00FB5F44" w:rsidP="00FB5F44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EUK7_U7</w:t>
            </w:r>
          </w:p>
        </w:tc>
        <w:tc>
          <w:tcPr>
            <w:tcW w:w="6558" w:type="dxa"/>
            <w:vMerge/>
          </w:tcPr>
          <w:p w14:paraId="69FB5385" w14:textId="77777777" w:rsidR="00FB5F44" w:rsidRPr="008276B2" w:rsidRDefault="00FB5F44" w:rsidP="00FB5F44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FB5F44" w:rsidRPr="008276B2" w14:paraId="0041D106" w14:textId="77777777" w:rsidTr="000118DF">
        <w:trPr>
          <w:trHeight w:val="75"/>
        </w:trPr>
        <w:tc>
          <w:tcPr>
            <w:tcW w:w="1558" w:type="dxa"/>
          </w:tcPr>
          <w:p w14:paraId="04B070ED" w14:textId="77777777" w:rsidR="00FB5F44" w:rsidRPr="008276B2" w:rsidRDefault="00FB5F44" w:rsidP="00FB5F44">
            <w:pPr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Kompetencje</w:t>
            </w:r>
          </w:p>
          <w:p w14:paraId="5AB689B4" w14:textId="7FE8DD61" w:rsidR="00FB5F44" w:rsidRPr="008276B2" w:rsidRDefault="00FB5F44" w:rsidP="00FB5F44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społeczne</w:t>
            </w:r>
          </w:p>
        </w:tc>
        <w:tc>
          <w:tcPr>
            <w:tcW w:w="1377" w:type="dxa"/>
            <w:shd w:val="clear" w:color="auto" w:fill="auto"/>
          </w:tcPr>
          <w:p w14:paraId="46EEA550" w14:textId="77777777" w:rsidR="00FB5F44" w:rsidRPr="008276B2" w:rsidRDefault="00FB5F44" w:rsidP="00FB5F44">
            <w:pPr>
              <w:tabs>
                <w:tab w:val="num" w:pos="720"/>
              </w:tabs>
              <w:jc w:val="both"/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</w:pPr>
            <w:r w:rsidRPr="008276B2"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  <w:t>EUK7_KS1</w:t>
            </w:r>
          </w:p>
          <w:p w14:paraId="4C48BDA3" w14:textId="77777777" w:rsidR="00FB5F44" w:rsidRPr="008276B2" w:rsidRDefault="00FB5F44" w:rsidP="00FB5F44">
            <w:pPr>
              <w:tabs>
                <w:tab w:val="num" w:pos="720"/>
              </w:tabs>
              <w:jc w:val="both"/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</w:pPr>
            <w:r w:rsidRPr="008276B2"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  <w:t>EUK7_KS2</w:t>
            </w:r>
          </w:p>
          <w:p w14:paraId="1D9FEC4F" w14:textId="77777777" w:rsidR="00FB5F44" w:rsidRPr="008276B2" w:rsidRDefault="00FB5F44" w:rsidP="00FB5F44">
            <w:pPr>
              <w:tabs>
                <w:tab w:val="num" w:pos="720"/>
              </w:tabs>
              <w:jc w:val="both"/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</w:pPr>
            <w:r w:rsidRPr="008276B2"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  <w:t>EUK7_KS3</w:t>
            </w:r>
          </w:p>
          <w:p w14:paraId="2761AED6" w14:textId="1B39613A" w:rsidR="00FB5F44" w:rsidRPr="008276B2" w:rsidRDefault="00FB5F44" w:rsidP="00FB5F44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  <w:t>EUK7_KS4</w:t>
            </w:r>
          </w:p>
        </w:tc>
        <w:tc>
          <w:tcPr>
            <w:tcW w:w="6558" w:type="dxa"/>
            <w:vMerge/>
          </w:tcPr>
          <w:p w14:paraId="697D2002" w14:textId="77777777" w:rsidR="00FB5F44" w:rsidRPr="008276B2" w:rsidRDefault="00FB5F44" w:rsidP="00FB5F44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0A124C" w:rsidRPr="008276B2" w14:paraId="2BA1A568" w14:textId="77777777" w:rsidTr="000118DF">
        <w:trPr>
          <w:trHeight w:val="719"/>
        </w:trPr>
        <w:tc>
          <w:tcPr>
            <w:tcW w:w="9493" w:type="dxa"/>
            <w:gridSpan w:val="3"/>
            <w:shd w:val="clear" w:color="auto" w:fill="E7E6E6" w:themeFill="background2"/>
          </w:tcPr>
          <w:p w14:paraId="77FC7857" w14:textId="77777777" w:rsidR="000A124C" w:rsidRPr="008276B2" w:rsidRDefault="000A124C" w:rsidP="000118DF">
            <w:pPr>
              <w:spacing w:before="24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Grupa zajęć specjalistycznych</w:t>
            </w:r>
          </w:p>
        </w:tc>
      </w:tr>
      <w:tr w:rsidR="000A124C" w:rsidRPr="008276B2" w14:paraId="6D808325" w14:textId="77777777" w:rsidTr="000118DF">
        <w:trPr>
          <w:trHeight w:val="75"/>
        </w:trPr>
        <w:tc>
          <w:tcPr>
            <w:tcW w:w="2935" w:type="dxa"/>
            <w:gridSpan w:val="2"/>
          </w:tcPr>
          <w:p w14:paraId="73535C1F" w14:textId="77777777" w:rsidR="000A124C" w:rsidRPr="008276B2" w:rsidRDefault="000A124C" w:rsidP="000118DF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 xml:space="preserve">Efekty uczenia się </w:t>
            </w:r>
          </w:p>
          <w:p w14:paraId="60020D31" w14:textId="77777777" w:rsidR="000A124C" w:rsidRPr="008276B2" w:rsidRDefault="000A124C" w:rsidP="000118DF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558" w:type="dxa"/>
          </w:tcPr>
          <w:p w14:paraId="49C0FB6C" w14:textId="77777777" w:rsidR="000A124C" w:rsidRPr="008276B2" w:rsidRDefault="000A124C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 xml:space="preserve">Treści programowe </w:t>
            </w:r>
          </w:p>
          <w:p w14:paraId="0B7A4A49" w14:textId="77777777" w:rsidR="000A124C" w:rsidRPr="008276B2" w:rsidRDefault="000A124C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FB5F44" w:rsidRPr="008276B2" w14:paraId="26189047" w14:textId="77777777" w:rsidTr="005A5798">
        <w:trPr>
          <w:trHeight w:val="75"/>
        </w:trPr>
        <w:tc>
          <w:tcPr>
            <w:tcW w:w="1558" w:type="dxa"/>
          </w:tcPr>
          <w:p w14:paraId="2306967C" w14:textId="77777777" w:rsidR="00FB5F44" w:rsidRPr="008276B2" w:rsidRDefault="00FB5F44" w:rsidP="00FB5F44">
            <w:pPr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Wiedza</w:t>
            </w:r>
          </w:p>
          <w:p w14:paraId="48784D3E" w14:textId="77777777" w:rsidR="00FB5F44" w:rsidRPr="008276B2" w:rsidRDefault="00FB5F44" w:rsidP="00FB5F44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377" w:type="dxa"/>
            <w:tcBorders>
              <w:right w:val="single" w:sz="4" w:space="0" w:color="auto"/>
            </w:tcBorders>
            <w:shd w:val="clear" w:color="auto" w:fill="auto"/>
          </w:tcPr>
          <w:p w14:paraId="641751D2" w14:textId="77777777" w:rsidR="00FB5F44" w:rsidRPr="008276B2" w:rsidRDefault="00FB5F44" w:rsidP="00FB5F44">
            <w:pPr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EUK7_W4</w:t>
            </w:r>
          </w:p>
          <w:p w14:paraId="6DAACAE4" w14:textId="77777777" w:rsidR="00FB5F44" w:rsidRPr="008276B2" w:rsidRDefault="00FB5F44" w:rsidP="00FB5F44">
            <w:pPr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EUK7_W5</w:t>
            </w:r>
          </w:p>
          <w:p w14:paraId="37A2089E" w14:textId="4C36725B" w:rsidR="00FB5F44" w:rsidRPr="008276B2" w:rsidRDefault="00FB5F44" w:rsidP="00FB5F44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EUK7_W7</w:t>
            </w:r>
          </w:p>
        </w:tc>
        <w:tc>
          <w:tcPr>
            <w:tcW w:w="6558" w:type="dxa"/>
            <w:vMerge w:val="restart"/>
          </w:tcPr>
          <w:p w14:paraId="5E315862" w14:textId="409DB063" w:rsidR="00FB5F44" w:rsidRPr="008276B2" w:rsidRDefault="00FB5F44" w:rsidP="00FB5F44">
            <w:pPr>
              <w:spacing w:before="24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Zajęcia</w:t>
            </w:r>
            <w:r w:rsidRPr="008276B2">
              <w:rPr>
                <w:rFonts w:cstheme="minorHAnsi"/>
                <w:sz w:val="24"/>
                <w:szCs w:val="24"/>
              </w:rPr>
              <w:t xml:space="preserve"> rozwijające problematykę realizacji zadań administracji publicznej w różnych sektorach gospodarki. </w:t>
            </w: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Zajęcia</w:t>
            </w:r>
            <w:r w:rsidRPr="008276B2">
              <w:rPr>
                <w:rFonts w:cstheme="minorHAnsi"/>
                <w:sz w:val="24"/>
                <w:szCs w:val="24"/>
              </w:rPr>
              <w:t xml:space="preserve"> pogłębiające znajomość zasad planowania przestrzennego, prawa budowlanego oraz zamówień publicznych. </w:t>
            </w: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Zajęcia</w:t>
            </w:r>
            <w:r w:rsidRPr="008276B2">
              <w:rPr>
                <w:rFonts w:cstheme="minorHAnsi"/>
                <w:sz w:val="24"/>
                <w:szCs w:val="24"/>
              </w:rPr>
              <w:t xml:space="preserve"> umożliwiające poznanie zasad </w:t>
            </w:r>
            <w:r w:rsidRPr="008276B2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ochrony danych oraz podstawowe metody pozyskiwania i przetwarzania informacji istotnych dla działania administracji, z uwzględnieniem narzędzi cyfrowych. </w:t>
            </w: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Zajęcia</w:t>
            </w:r>
            <w:r w:rsidRPr="008276B2">
              <w:rPr>
                <w:rFonts w:cstheme="minorHAnsi"/>
                <w:sz w:val="24"/>
                <w:szCs w:val="24"/>
              </w:rPr>
              <w:t xml:space="preserve"> </w:t>
            </w:r>
            <w:r w:rsidRPr="008276B2">
              <w:rPr>
                <w:rFonts w:cstheme="minorHAnsi"/>
                <w:sz w:val="24"/>
                <w:szCs w:val="24"/>
              </w:rPr>
              <w:lastRenderedPageBreak/>
              <w:t xml:space="preserve">rozwijające umiejętność przygotowywania dokumentacji prawnej w zakresie prawa i postępowania administracyjnego. </w:t>
            </w: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Zajęcia</w:t>
            </w:r>
            <w:r w:rsidRPr="008276B2">
              <w:rPr>
                <w:rFonts w:cstheme="minorHAnsi"/>
                <w:sz w:val="24"/>
                <w:szCs w:val="24"/>
              </w:rPr>
              <w:t xml:space="preserve"> przedstawiające problematykę zasad etyki zawodowej pracow</w:t>
            </w:r>
            <w:r w:rsidRPr="008276B2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ników administracji rządowej i samorządowej.</w:t>
            </w:r>
          </w:p>
        </w:tc>
      </w:tr>
      <w:tr w:rsidR="00FB5F44" w:rsidRPr="008276B2" w14:paraId="335D7C67" w14:textId="77777777" w:rsidTr="005A5798">
        <w:trPr>
          <w:trHeight w:val="75"/>
        </w:trPr>
        <w:tc>
          <w:tcPr>
            <w:tcW w:w="1558" w:type="dxa"/>
          </w:tcPr>
          <w:p w14:paraId="1763C41E" w14:textId="79D7CEF2" w:rsidR="00FB5F44" w:rsidRPr="008276B2" w:rsidRDefault="00FB5F44" w:rsidP="00FB5F44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Umiejętności</w:t>
            </w:r>
          </w:p>
        </w:tc>
        <w:tc>
          <w:tcPr>
            <w:tcW w:w="1377" w:type="dxa"/>
            <w:tcBorders>
              <w:right w:val="single" w:sz="4" w:space="0" w:color="auto"/>
            </w:tcBorders>
            <w:shd w:val="clear" w:color="auto" w:fill="auto"/>
          </w:tcPr>
          <w:p w14:paraId="7C3C7B24" w14:textId="77777777" w:rsidR="00FB5F44" w:rsidRPr="008276B2" w:rsidRDefault="00FB5F44" w:rsidP="00FB5F44">
            <w:pPr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EUK7_U1</w:t>
            </w:r>
          </w:p>
          <w:p w14:paraId="374D11F5" w14:textId="77777777" w:rsidR="00FB5F44" w:rsidRPr="008276B2" w:rsidRDefault="00FB5F44" w:rsidP="00FB5F44">
            <w:pPr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EUK7_U2</w:t>
            </w:r>
          </w:p>
          <w:p w14:paraId="22B6C3D7" w14:textId="77777777" w:rsidR="00FB5F44" w:rsidRPr="008276B2" w:rsidRDefault="00FB5F44" w:rsidP="00FB5F44">
            <w:pPr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EUK7_U3</w:t>
            </w:r>
          </w:p>
          <w:p w14:paraId="5883CECB" w14:textId="77777777" w:rsidR="00FB5F44" w:rsidRPr="008276B2" w:rsidRDefault="00FB5F44" w:rsidP="00FB5F44">
            <w:pPr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EUK7_U4</w:t>
            </w:r>
          </w:p>
          <w:p w14:paraId="53A12AB8" w14:textId="77777777" w:rsidR="00FB5F44" w:rsidRPr="008276B2" w:rsidRDefault="00FB5F44" w:rsidP="00FB5F44">
            <w:pPr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EUK7_U5</w:t>
            </w:r>
          </w:p>
          <w:p w14:paraId="68F0C10A" w14:textId="77777777" w:rsidR="00FB5F44" w:rsidRPr="008276B2" w:rsidRDefault="00FB5F44" w:rsidP="00FB5F44">
            <w:pPr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EUK7_U6</w:t>
            </w:r>
          </w:p>
          <w:p w14:paraId="17CE4077" w14:textId="772A818F" w:rsidR="00FB5F44" w:rsidRPr="008276B2" w:rsidRDefault="00FB5F44" w:rsidP="00FB5F44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EUK7_U7</w:t>
            </w:r>
          </w:p>
        </w:tc>
        <w:tc>
          <w:tcPr>
            <w:tcW w:w="6558" w:type="dxa"/>
            <w:vMerge/>
          </w:tcPr>
          <w:p w14:paraId="5E8BC6FB" w14:textId="77777777" w:rsidR="00FB5F44" w:rsidRPr="008276B2" w:rsidRDefault="00FB5F44" w:rsidP="00FB5F44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FB5F44" w:rsidRPr="008276B2" w14:paraId="7A37A6E7" w14:textId="77777777" w:rsidTr="005A5798">
        <w:trPr>
          <w:trHeight w:val="75"/>
        </w:trPr>
        <w:tc>
          <w:tcPr>
            <w:tcW w:w="1558" w:type="dxa"/>
          </w:tcPr>
          <w:p w14:paraId="419F1ED9" w14:textId="77777777" w:rsidR="00FB5F44" w:rsidRPr="008276B2" w:rsidRDefault="00FB5F44" w:rsidP="00FB5F44">
            <w:pPr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Kompetencje</w:t>
            </w:r>
          </w:p>
          <w:p w14:paraId="01095A7A" w14:textId="106F31B8" w:rsidR="00FB5F44" w:rsidRPr="008276B2" w:rsidRDefault="00FB5F44" w:rsidP="00FB5F44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lastRenderedPageBreak/>
              <w:t>społeczne</w:t>
            </w:r>
          </w:p>
        </w:tc>
        <w:tc>
          <w:tcPr>
            <w:tcW w:w="1377" w:type="dxa"/>
            <w:tcBorders>
              <w:right w:val="single" w:sz="4" w:space="0" w:color="auto"/>
            </w:tcBorders>
            <w:shd w:val="clear" w:color="auto" w:fill="auto"/>
          </w:tcPr>
          <w:p w14:paraId="7FA1CD94" w14:textId="77777777" w:rsidR="00FB5F44" w:rsidRPr="008276B2" w:rsidRDefault="00FB5F44" w:rsidP="00FB5F44">
            <w:pPr>
              <w:tabs>
                <w:tab w:val="num" w:pos="720"/>
              </w:tabs>
              <w:jc w:val="both"/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</w:pPr>
            <w:r w:rsidRPr="008276B2"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  <w:lastRenderedPageBreak/>
              <w:t>EUK7_KS1</w:t>
            </w:r>
          </w:p>
          <w:p w14:paraId="7D58AFA8" w14:textId="77777777" w:rsidR="00FB5F44" w:rsidRPr="008276B2" w:rsidRDefault="00FB5F44" w:rsidP="00FB5F44">
            <w:pPr>
              <w:tabs>
                <w:tab w:val="num" w:pos="720"/>
              </w:tabs>
              <w:jc w:val="both"/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</w:pPr>
            <w:r w:rsidRPr="008276B2"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  <w:lastRenderedPageBreak/>
              <w:t>EUK7_KS2</w:t>
            </w:r>
          </w:p>
          <w:p w14:paraId="4E57BAD7" w14:textId="77777777" w:rsidR="00FB5F44" w:rsidRPr="008276B2" w:rsidRDefault="00FB5F44" w:rsidP="00FB5F44">
            <w:pPr>
              <w:tabs>
                <w:tab w:val="num" w:pos="720"/>
              </w:tabs>
              <w:jc w:val="both"/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</w:pPr>
            <w:r w:rsidRPr="008276B2"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  <w:t>EUK7_KS3</w:t>
            </w:r>
          </w:p>
          <w:p w14:paraId="5926C24F" w14:textId="16A798DC" w:rsidR="00FB5F44" w:rsidRPr="008276B2" w:rsidRDefault="00FB5F44" w:rsidP="00FB5F44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  <w:t>EUK7_KS4</w:t>
            </w:r>
          </w:p>
        </w:tc>
        <w:tc>
          <w:tcPr>
            <w:tcW w:w="6558" w:type="dxa"/>
            <w:vMerge/>
          </w:tcPr>
          <w:p w14:paraId="3EF93A20" w14:textId="77777777" w:rsidR="00FB5F44" w:rsidRPr="008276B2" w:rsidRDefault="00FB5F44" w:rsidP="00FB5F44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0CE9AA14" w14:textId="77777777" w:rsidR="00F23F31" w:rsidRPr="008276B2" w:rsidRDefault="00F23F31" w:rsidP="00F23F3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B2E7C3B" w14:textId="77777777" w:rsidR="00F23F31" w:rsidRPr="008276B2" w:rsidRDefault="00F23F31" w:rsidP="00F23F3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1701"/>
        <w:gridCol w:w="7797"/>
      </w:tblGrid>
      <w:tr w:rsidR="00F23F31" w:rsidRPr="008276B2" w14:paraId="224C6CDB" w14:textId="77777777" w:rsidTr="000118DF">
        <w:trPr>
          <w:trHeight w:val="1137"/>
        </w:trPr>
        <w:tc>
          <w:tcPr>
            <w:tcW w:w="1701" w:type="dxa"/>
            <w:shd w:val="clear" w:color="auto" w:fill="D0CECE" w:themeFill="background2" w:themeFillShade="E6"/>
          </w:tcPr>
          <w:p w14:paraId="4160E1C3" w14:textId="77777777" w:rsidR="00F23F31" w:rsidRPr="008276B2" w:rsidRDefault="00F23F31" w:rsidP="0040258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3CC1D945" w14:textId="77777777" w:rsidR="00F23F31" w:rsidRPr="008276B2" w:rsidRDefault="00F23F31" w:rsidP="0040258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Efekty uczenia się</w:t>
            </w:r>
          </w:p>
        </w:tc>
        <w:tc>
          <w:tcPr>
            <w:tcW w:w="7797" w:type="dxa"/>
            <w:shd w:val="clear" w:color="auto" w:fill="D0CECE" w:themeFill="background2" w:themeFillShade="E6"/>
          </w:tcPr>
          <w:p w14:paraId="73B90754" w14:textId="77777777" w:rsidR="00F23F31" w:rsidRPr="008276B2" w:rsidRDefault="00F23F31" w:rsidP="0040258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1C5B0480" w14:textId="77777777" w:rsidR="00F23F31" w:rsidRPr="008276B2" w:rsidRDefault="00F23F31" w:rsidP="0040258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Metody weryfikacji i oceny efektów uczenia się</w:t>
            </w:r>
          </w:p>
          <w:p w14:paraId="6AC85406" w14:textId="77777777" w:rsidR="00F23F31" w:rsidRPr="008276B2" w:rsidRDefault="00F23F31" w:rsidP="00402587">
            <w:pPr>
              <w:pStyle w:val="Akapitzlist"/>
              <w:ind w:left="596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276B2">
              <w:rPr>
                <w:rFonts w:cstheme="minorHAnsi"/>
                <w:b/>
                <w:sz w:val="24"/>
                <w:szCs w:val="24"/>
              </w:rPr>
              <w:t>osiągniętych przez studenta w trakcie całego cyklu kształcenia</w:t>
            </w:r>
          </w:p>
        </w:tc>
      </w:tr>
      <w:tr w:rsidR="00F23F31" w:rsidRPr="008276B2" w14:paraId="38411117" w14:textId="77777777" w:rsidTr="000118DF">
        <w:tc>
          <w:tcPr>
            <w:tcW w:w="1701" w:type="dxa"/>
          </w:tcPr>
          <w:p w14:paraId="68F8DF01" w14:textId="77777777" w:rsidR="00F23F31" w:rsidRPr="008276B2" w:rsidRDefault="00F23F31" w:rsidP="00402587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2E901436" w14:textId="77777777" w:rsidR="00F23F31" w:rsidRPr="008276B2" w:rsidRDefault="00F23F31" w:rsidP="00402587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8643634" w14:textId="77777777" w:rsidR="00F23F31" w:rsidRPr="008276B2" w:rsidRDefault="00F23F31" w:rsidP="00402587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78059E1" w14:textId="77777777" w:rsidR="00F23F31" w:rsidRPr="008276B2" w:rsidRDefault="00F23F31" w:rsidP="0040258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Wiedza</w:t>
            </w:r>
          </w:p>
        </w:tc>
        <w:tc>
          <w:tcPr>
            <w:tcW w:w="7797" w:type="dxa"/>
          </w:tcPr>
          <w:p w14:paraId="5D0F3F3D" w14:textId="77777777" w:rsidR="00FB5F44" w:rsidRPr="008276B2" w:rsidRDefault="00FB5F44" w:rsidP="00FB5F44">
            <w:pPr>
              <w:pStyle w:val="Akapitzlist"/>
              <w:numPr>
                <w:ilvl w:val="0"/>
                <w:numId w:val="1"/>
              </w:numPr>
              <w:spacing w:before="240" w:line="360" w:lineRule="auto"/>
              <w:ind w:left="325" w:right="283" w:hanging="284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Weryfikację osiągnięcia zakładanych efektów uczenia się w zakresie wiedzy prowadzi się w odniesieniu do każdego studenta</w:t>
            </w:r>
            <w:r w:rsidRPr="008276B2">
              <w:rPr>
                <w:rFonts w:cstheme="minorHAnsi"/>
                <w:sz w:val="24"/>
                <w:szCs w:val="24"/>
              </w:rPr>
              <w:t xml:space="preserve"> </w:t>
            </w: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w trakcie całego procesu kształcenia.</w:t>
            </w:r>
            <w:r w:rsidRPr="008276B2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2CF9FF32" w14:textId="77777777" w:rsidR="00FB5F44" w:rsidRPr="008276B2" w:rsidRDefault="00FB5F44" w:rsidP="00FB5F44">
            <w:pPr>
              <w:pStyle w:val="Akapitzlist"/>
              <w:numPr>
                <w:ilvl w:val="0"/>
                <w:numId w:val="1"/>
              </w:numPr>
              <w:spacing w:line="360" w:lineRule="auto"/>
              <w:ind w:left="325" w:right="283" w:hanging="284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Zakładane efekty uczenia się w zakresie wiedzy zapisywane są w kartach przedmiotów. Sposoby weryfikacji osiągnięcia tych efektów uczenia się określone są w kartach przedmiotów, z uwzględnieniem charakterystyki realizowanego materiału. Do najczęściej stosowanych metod weryfikacji osiągnięcia zakładanych efektów uczenia się w zakresie wiedzy dla poszczególnych przedmiotów należą: </w:t>
            </w:r>
          </w:p>
          <w:p w14:paraId="2EB4C02C" w14:textId="05D79285" w:rsidR="008276B2" w:rsidRPr="008276B2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egzaminy pisemne i ustne</w:t>
            </w:r>
          </w:p>
          <w:p w14:paraId="1DBA15D6" w14:textId="77777777" w:rsidR="008276B2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prace pisemne przygotowywane samodzielnie na zadany temat</w:t>
            </w:r>
          </w:p>
          <w:p w14:paraId="47D5F8F3" w14:textId="77777777" w:rsidR="008276B2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prezentacje multimedialne przygotowywane i prowadzone indywidualnie lub grupowo przez studentów</w:t>
            </w:r>
          </w:p>
          <w:p w14:paraId="68E8954C" w14:textId="4E73B43A" w:rsidR="00FB5F44" w:rsidRPr="008276B2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przygotowanie pracy dyplomowej</w:t>
            </w:r>
          </w:p>
          <w:p w14:paraId="6C6D4D72" w14:textId="3DB47F91" w:rsidR="00F23F31" w:rsidRPr="008276B2" w:rsidRDefault="00FB5F44" w:rsidP="00FB5F44">
            <w:pPr>
              <w:pStyle w:val="Akapitzlist"/>
              <w:numPr>
                <w:ilvl w:val="0"/>
                <w:numId w:val="1"/>
              </w:numPr>
              <w:spacing w:line="360" w:lineRule="auto"/>
              <w:ind w:left="325" w:right="31" w:hanging="284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Egzamin dyplomowy weryfikuje, czy student posiada wiedzę z zakresu efektów uczenia się określonych dla danego kierunku studiów, czy potrafi przedstawić odpowiedzi na pytania z zakresu pracy dyplomowej oraz danego kierunku studiów, logicznie je uzasadniając w oparciu o wiarygodne źródła wiedzy, czy  posługuje się zrozumiałym słownictwem i terminologią właściwą dla danego kierunku studiów.</w:t>
            </w:r>
          </w:p>
        </w:tc>
      </w:tr>
      <w:tr w:rsidR="00F23F31" w:rsidRPr="008276B2" w14:paraId="5DA0BCD8" w14:textId="77777777" w:rsidTr="00985300">
        <w:trPr>
          <w:trHeight w:val="1984"/>
        </w:trPr>
        <w:tc>
          <w:tcPr>
            <w:tcW w:w="1701" w:type="dxa"/>
          </w:tcPr>
          <w:p w14:paraId="333970CE" w14:textId="77777777" w:rsidR="00F23F31" w:rsidRPr="008276B2" w:rsidRDefault="00F23F31" w:rsidP="00402587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DA95352" w14:textId="77777777" w:rsidR="00F23F31" w:rsidRPr="008276B2" w:rsidRDefault="00F23F31" w:rsidP="0040258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Umiejętności</w:t>
            </w:r>
          </w:p>
        </w:tc>
        <w:tc>
          <w:tcPr>
            <w:tcW w:w="7797" w:type="dxa"/>
          </w:tcPr>
          <w:p w14:paraId="439138EA" w14:textId="77777777" w:rsidR="00FB5F44" w:rsidRPr="008276B2" w:rsidRDefault="00FB5F44" w:rsidP="00FB5F44">
            <w:pPr>
              <w:pStyle w:val="Akapitzlist"/>
              <w:numPr>
                <w:ilvl w:val="0"/>
                <w:numId w:val="3"/>
              </w:numPr>
              <w:spacing w:before="240" w:line="360" w:lineRule="auto"/>
              <w:ind w:left="325" w:right="283" w:hanging="284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Weryfikację osiągnięcia zakładanych efektów uczenia się w zakresie umiejętności prowadzi się w odniesieniu do każdego studenta</w:t>
            </w:r>
            <w:r w:rsidRPr="008276B2">
              <w:rPr>
                <w:rFonts w:cstheme="minorHAnsi"/>
                <w:sz w:val="24"/>
                <w:szCs w:val="24"/>
              </w:rPr>
              <w:t xml:space="preserve"> </w:t>
            </w: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w trakcie całego procesu kształcenia.</w:t>
            </w:r>
            <w:r w:rsidRPr="008276B2">
              <w:rPr>
                <w:rFonts w:cstheme="minorHAnsi"/>
                <w:sz w:val="24"/>
                <w:szCs w:val="24"/>
              </w:rPr>
              <w:t xml:space="preserve"> </w:t>
            </w: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Do najczęściej stosowanych metod weryfikacji osiągnięcia zakładanych efektów uczenia się w zakresie umiejętności należą: </w:t>
            </w:r>
          </w:p>
          <w:p w14:paraId="3541440C" w14:textId="77777777" w:rsidR="00FB5F44" w:rsidRPr="008276B2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prezentacje multimedialne przygotowywane i prowadzone indywidualnie lub grupowo przez studentów</w:t>
            </w:r>
          </w:p>
          <w:p w14:paraId="564D1515" w14:textId="40244278" w:rsidR="00FB5F44" w:rsidRPr="008276B2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276B2">
              <w:rPr>
                <w:rFonts w:cstheme="minorHAnsi"/>
                <w:sz w:val="24"/>
                <w:szCs w:val="24"/>
              </w:rPr>
              <w:t>uczestnictwo w warsztatach i zajęciach projektowych</w:t>
            </w:r>
          </w:p>
          <w:p w14:paraId="662EA6C3" w14:textId="77777777" w:rsidR="00FB5F44" w:rsidRPr="008276B2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praca dyplomowa </w:t>
            </w:r>
          </w:p>
          <w:p w14:paraId="2B2FA384" w14:textId="7E87B660" w:rsidR="00F23F31" w:rsidRPr="008276B2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egzamin dyplomowy</w:t>
            </w:r>
          </w:p>
        </w:tc>
      </w:tr>
      <w:tr w:rsidR="00F23F31" w:rsidRPr="008276B2" w14:paraId="3A98AE39" w14:textId="77777777" w:rsidTr="000118DF">
        <w:tc>
          <w:tcPr>
            <w:tcW w:w="1701" w:type="dxa"/>
          </w:tcPr>
          <w:p w14:paraId="7A7985A7" w14:textId="77777777" w:rsidR="00F23F31" w:rsidRPr="008276B2" w:rsidRDefault="00F23F31" w:rsidP="00402587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23095A0C" w14:textId="77777777" w:rsidR="00F23F31" w:rsidRPr="008276B2" w:rsidRDefault="00F23F31" w:rsidP="00402587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8D033EF" w14:textId="77777777" w:rsidR="00F23F31" w:rsidRPr="008276B2" w:rsidRDefault="00F23F31" w:rsidP="00402587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26652CCB" w14:textId="77777777" w:rsidR="00F23F31" w:rsidRPr="008276B2" w:rsidRDefault="00F23F31" w:rsidP="0040258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Kompetencje</w:t>
            </w:r>
          </w:p>
        </w:tc>
        <w:tc>
          <w:tcPr>
            <w:tcW w:w="7797" w:type="dxa"/>
          </w:tcPr>
          <w:p w14:paraId="7677F091" w14:textId="77777777" w:rsidR="00FB5F44" w:rsidRPr="008276B2" w:rsidRDefault="00FB5F44" w:rsidP="00FB5F44">
            <w:pPr>
              <w:pStyle w:val="Akapitzlist"/>
              <w:numPr>
                <w:ilvl w:val="0"/>
                <w:numId w:val="4"/>
              </w:numPr>
              <w:spacing w:before="240" w:line="360" w:lineRule="auto"/>
              <w:ind w:left="325" w:right="283" w:hanging="284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Weryfikację osiągnięcia zakładanych efektów uczenia się w zakresie kompetencji prowadzi się w odniesieniu do każdego studenta</w:t>
            </w:r>
            <w:r w:rsidRPr="008276B2">
              <w:rPr>
                <w:rFonts w:cstheme="minorHAnsi"/>
                <w:sz w:val="24"/>
                <w:szCs w:val="24"/>
              </w:rPr>
              <w:t xml:space="preserve"> </w:t>
            </w: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w trakcie procesu kształcenia.</w:t>
            </w:r>
            <w:r w:rsidRPr="008276B2">
              <w:rPr>
                <w:rFonts w:cstheme="minorHAnsi"/>
                <w:sz w:val="24"/>
                <w:szCs w:val="24"/>
              </w:rPr>
              <w:t xml:space="preserve"> </w:t>
            </w: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Do najczęściej stosowanych metod weryfikacji osiągnięcia zakładanych efektów uczenia się w zakresie kompetencji należą: </w:t>
            </w:r>
          </w:p>
          <w:p w14:paraId="7254D18D" w14:textId="77777777" w:rsidR="00FB5F44" w:rsidRPr="008276B2" w:rsidRDefault="00FB5F44" w:rsidP="00FB5F44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608" w:right="283" w:hanging="283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 xml:space="preserve">Ocena zaangażowania studenta podczas zajęć realizowanych w grupach, jego aktywność na zajęciach oraz terminowość wykonywania zleconych zadań, </w:t>
            </w:r>
          </w:p>
          <w:p w14:paraId="3AF7F733" w14:textId="77777777" w:rsidR="00FB5F44" w:rsidRPr="008276B2" w:rsidRDefault="00FB5F44" w:rsidP="00FB5F44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608" w:right="283" w:hanging="283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Ocena dokonywana przez promotora na podstawie uczestnictwa studenta w seminarium co do </w:t>
            </w:r>
            <w:r w:rsidRPr="008276B2">
              <w:rPr>
                <w:rFonts w:cstheme="minorHAnsi"/>
                <w:sz w:val="24"/>
                <w:szCs w:val="24"/>
              </w:rPr>
              <w:t>przestrzegania zasad etyki, poszanowania praw własności intelektualnej oraz posiadania kompetencji w danym dziale prawa administracyjnego</w:t>
            </w:r>
          </w:p>
          <w:p w14:paraId="55D3256F" w14:textId="77777777" w:rsidR="00FB5F44" w:rsidRPr="008276B2" w:rsidRDefault="00FB5F44" w:rsidP="00FB5F44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608" w:right="283" w:hanging="283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>Egzamin dyplomowy</w:t>
            </w:r>
          </w:p>
          <w:p w14:paraId="291C37E2" w14:textId="31D85C29" w:rsidR="00F23F31" w:rsidRPr="008276B2" w:rsidRDefault="00FB5F44" w:rsidP="00FB5F44">
            <w:pPr>
              <w:pStyle w:val="Akapitzlist"/>
              <w:numPr>
                <w:ilvl w:val="0"/>
                <w:numId w:val="4"/>
              </w:numPr>
              <w:spacing w:before="240" w:line="360" w:lineRule="auto"/>
              <w:ind w:left="325" w:right="283" w:hanging="284"/>
              <w:jc w:val="both"/>
              <w:rPr>
                <w:rFonts w:cstheme="minorHAnsi"/>
                <w:sz w:val="24"/>
                <w:szCs w:val="24"/>
              </w:rPr>
            </w:pPr>
            <w:r w:rsidRPr="008276B2">
              <w:rPr>
                <w:rFonts w:cstheme="minorHAnsi"/>
                <w:sz w:val="24"/>
                <w:szCs w:val="24"/>
              </w:rPr>
              <w:t xml:space="preserve">Zgodność uzyskanych efektów uczenia się w zakresie kompetencji z potrzebami rynku pracy jest weryfikowana w trakcie badania losów zawodowych absolwentów </w:t>
            </w:r>
            <w:proofErr w:type="spellStart"/>
            <w:r w:rsidRPr="008276B2">
              <w:rPr>
                <w:rFonts w:cstheme="minorHAnsi"/>
                <w:sz w:val="24"/>
                <w:szCs w:val="24"/>
              </w:rPr>
              <w:t>WPAiSM</w:t>
            </w:r>
            <w:proofErr w:type="spellEnd"/>
            <w:r w:rsidRPr="008276B2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</w:tc>
      </w:tr>
    </w:tbl>
    <w:p w14:paraId="0E608160" w14:textId="77777777" w:rsidR="00F23F31" w:rsidRPr="008276B2" w:rsidRDefault="00F23F31" w:rsidP="00F23F3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sectPr w:rsidR="00F23F31" w:rsidRPr="008276B2" w:rsidSect="002E2EB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04525F1" w16cid:durableId="209F7281"/>
  <w16cid:commentId w16cid:paraId="77B71D1A" w16cid:durableId="209F7321"/>
  <w16cid:commentId w16cid:paraId="420C9E96" w16cid:durableId="209F738B"/>
  <w16cid:commentId w16cid:paraId="30300630" w16cid:durableId="209F73DA"/>
  <w16cid:commentId w16cid:paraId="5D496742" w16cid:durableId="209F75A5"/>
  <w16cid:commentId w16cid:paraId="672D512A" w16cid:durableId="209F77E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8F25A2" w14:textId="77777777" w:rsidR="00F008AC" w:rsidRDefault="00F008AC" w:rsidP="003265D6">
      <w:pPr>
        <w:spacing w:after="0" w:line="240" w:lineRule="auto"/>
      </w:pPr>
      <w:r>
        <w:separator/>
      </w:r>
    </w:p>
  </w:endnote>
  <w:endnote w:type="continuationSeparator" w:id="0">
    <w:p w14:paraId="74724C78" w14:textId="77777777" w:rsidR="00F008AC" w:rsidRDefault="00F008AC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54105C" w14:textId="77A033E5" w:rsidR="00985300" w:rsidRDefault="00985300">
    <w:pPr>
      <w:pStyle w:val="Stopka"/>
      <w:jc w:val="right"/>
    </w:pPr>
  </w:p>
  <w:p w14:paraId="5F622B5C" w14:textId="77777777" w:rsidR="00985300" w:rsidRDefault="0098530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5193BA" w14:textId="77777777" w:rsidR="00F008AC" w:rsidRDefault="00F008AC" w:rsidP="003265D6">
      <w:pPr>
        <w:spacing w:after="0" w:line="240" w:lineRule="auto"/>
      </w:pPr>
      <w:r>
        <w:separator/>
      </w:r>
    </w:p>
  </w:footnote>
  <w:footnote w:type="continuationSeparator" w:id="0">
    <w:p w14:paraId="1F0E1809" w14:textId="77777777" w:rsidR="00F008AC" w:rsidRDefault="00F008AC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3658103"/>
      <w:docPartObj>
        <w:docPartGallery w:val="Page Numbers (Top of Page)"/>
        <w:docPartUnique/>
      </w:docPartObj>
    </w:sdtPr>
    <w:sdtEndPr/>
    <w:sdtContent>
      <w:p w14:paraId="7642EFEE" w14:textId="4D5C0B59" w:rsidR="0074480D" w:rsidRDefault="0074480D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6885">
          <w:rPr>
            <w:noProof/>
          </w:rPr>
          <w:t>1</w:t>
        </w:r>
        <w:r>
          <w:fldChar w:fldCharType="end"/>
        </w:r>
      </w:p>
    </w:sdtContent>
  </w:sdt>
  <w:p w14:paraId="00FB64DE" w14:textId="77777777" w:rsidR="0074480D" w:rsidRDefault="0074480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42E68"/>
    <w:multiLevelType w:val="multilevel"/>
    <w:tmpl w:val="1E10A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B04E77"/>
    <w:multiLevelType w:val="hybridMultilevel"/>
    <w:tmpl w:val="1F185736"/>
    <w:lvl w:ilvl="0" w:tplc="90D81ADC">
      <w:start w:val="1"/>
      <w:numFmt w:val="decimal"/>
      <w:lvlText w:val="%1."/>
      <w:lvlJc w:val="left"/>
      <w:pPr>
        <w:ind w:left="956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76" w:hanging="360"/>
      </w:pPr>
    </w:lvl>
    <w:lvl w:ilvl="2" w:tplc="0415001B" w:tentative="1">
      <w:start w:val="1"/>
      <w:numFmt w:val="lowerRoman"/>
      <w:lvlText w:val="%3."/>
      <w:lvlJc w:val="right"/>
      <w:pPr>
        <w:ind w:left="2396" w:hanging="180"/>
      </w:pPr>
    </w:lvl>
    <w:lvl w:ilvl="3" w:tplc="0415000F" w:tentative="1">
      <w:start w:val="1"/>
      <w:numFmt w:val="decimal"/>
      <w:lvlText w:val="%4."/>
      <w:lvlJc w:val="left"/>
      <w:pPr>
        <w:ind w:left="3116" w:hanging="360"/>
      </w:pPr>
    </w:lvl>
    <w:lvl w:ilvl="4" w:tplc="04150019" w:tentative="1">
      <w:start w:val="1"/>
      <w:numFmt w:val="lowerLetter"/>
      <w:lvlText w:val="%5."/>
      <w:lvlJc w:val="left"/>
      <w:pPr>
        <w:ind w:left="3836" w:hanging="360"/>
      </w:pPr>
    </w:lvl>
    <w:lvl w:ilvl="5" w:tplc="0415001B" w:tentative="1">
      <w:start w:val="1"/>
      <w:numFmt w:val="lowerRoman"/>
      <w:lvlText w:val="%6."/>
      <w:lvlJc w:val="right"/>
      <w:pPr>
        <w:ind w:left="4556" w:hanging="180"/>
      </w:pPr>
    </w:lvl>
    <w:lvl w:ilvl="6" w:tplc="0415000F" w:tentative="1">
      <w:start w:val="1"/>
      <w:numFmt w:val="decimal"/>
      <w:lvlText w:val="%7."/>
      <w:lvlJc w:val="left"/>
      <w:pPr>
        <w:ind w:left="5276" w:hanging="360"/>
      </w:pPr>
    </w:lvl>
    <w:lvl w:ilvl="7" w:tplc="04150019" w:tentative="1">
      <w:start w:val="1"/>
      <w:numFmt w:val="lowerLetter"/>
      <w:lvlText w:val="%8."/>
      <w:lvlJc w:val="left"/>
      <w:pPr>
        <w:ind w:left="5996" w:hanging="360"/>
      </w:pPr>
    </w:lvl>
    <w:lvl w:ilvl="8" w:tplc="0415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2">
    <w:nsid w:val="15A2224E"/>
    <w:multiLevelType w:val="hybridMultilevel"/>
    <w:tmpl w:val="D910B2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24096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23490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8F40A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59E90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0B84C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CA85B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FF0A8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2184C1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DFB4A58"/>
    <w:multiLevelType w:val="hybridMultilevel"/>
    <w:tmpl w:val="E5907D4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3A1C7877"/>
    <w:multiLevelType w:val="hybridMultilevel"/>
    <w:tmpl w:val="08CCFF78"/>
    <w:lvl w:ilvl="0" w:tplc="BC300778">
      <w:start w:val="1"/>
      <w:numFmt w:val="decimal"/>
      <w:lvlText w:val="%1)"/>
      <w:lvlJc w:val="left"/>
      <w:pPr>
        <w:ind w:left="6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5" w:hanging="360"/>
      </w:pPr>
    </w:lvl>
    <w:lvl w:ilvl="2" w:tplc="0415001B" w:tentative="1">
      <w:start w:val="1"/>
      <w:numFmt w:val="lowerRoman"/>
      <w:lvlText w:val="%3."/>
      <w:lvlJc w:val="right"/>
      <w:pPr>
        <w:ind w:left="2125" w:hanging="180"/>
      </w:pPr>
    </w:lvl>
    <w:lvl w:ilvl="3" w:tplc="0415000F" w:tentative="1">
      <w:start w:val="1"/>
      <w:numFmt w:val="decimal"/>
      <w:lvlText w:val="%4."/>
      <w:lvlJc w:val="left"/>
      <w:pPr>
        <w:ind w:left="2845" w:hanging="360"/>
      </w:pPr>
    </w:lvl>
    <w:lvl w:ilvl="4" w:tplc="04150019" w:tentative="1">
      <w:start w:val="1"/>
      <w:numFmt w:val="lowerLetter"/>
      <w:lvlText w:val="%5."/>
      <w:lvlJc w:val="left"/>
      <w:pPr>
        <w:ind w:left="3565" w:hanging="360"/>
      </w:pPr>
    </w:lvl>
    <w:lvl w:ilvl="5" w:tplc="0415001B" w:tentative="1">
      <w:start w:val="1"/>
      <w:numFmt w:val="lowerRoman"/>
      <w:lvlText w:val="%6."/>
      <w:lvlJc w:val="right"/>
      <w:pPr>
        <w:ind w:left="4285" w:hanging="180"/>
      </w:pPr>
    </w:lvl>
    <w:lvl w:ilvl="6" w:tplc="0415000F" w:tentative="1">
      <w:start w:val="1"/>
      <w:numFmt w:val="decimal"/>
      <w:lvlText w:val="%7."/>
      <w:lvlJc w:val="left"/>
      <w:pPr>
        <w:ind w:left="5005" w:hanging="360"/>
      </w:pPr>
    </w:lvl>
    <w:lvl w:ilvl="7" w:tplc="04150019" w:tentative="1">
      <w:start w:val="1"/>
      <w:numFmt w:val="lowerLetter"/>
      <w:lvlText w:val="%8."/>
      <w:lvlJc w:val="left"/>
      <w:pPr>
        <w:ind w:left="5725" w:hanging="360"/>
      </w:pPr>
    </w:lvl>
    <w:lvl w:ilvl="8" w:tplc="0415001B" w:tentative="1">
      <w:start w:val="1"/>
      <w:numFmt w:val="lowerRoman"/>
      <w:lvlText w:val="%9."/>
      <w:lvlJc w:val="right"/>
      <w:pPr>
        <w:ind w:left="6445" w:hanging="180"/>
      </w:pPr>
    </w:lvl>
  </w:abstractNum>
  <w:abstractNum w:abstractNumId="5">
    <w:nsid w:val="46200EB8"/>
    <w:multiLevelType w:val="hybridMultilevel"/>
    <w:tmpl w:val="78C223B2"/>
    <w:lvl w:ilvl="0" w:tplc="88362A06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B08259B"/>
    <w:multiLevelType w:val="hybridMultilevel"/>
    <w:tmpl w:val="1526C29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16B1B0F"/>
    <w:multiLevelType w:val="hybridMultilevel"/>
    <w:tmpl w:val="3B9E8DE4"/>
    <w:lvl w:ilvl="0" w:tplc="6910EE6C">
      <w:start w:val="1"/>
      <w:numFmt w:val="decimal"/>
      <w:lvlText w:val="%1)"/>
      <w:lvlJc w:val="left"/>
      <w:pPr>
        <w:ind w:left="10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1" w:hanging="360"/>
      </w:pPr>
    </w:lvl>
    <w:lvl w:ilvl="2" w:tplc="0415001B" w:tentative="1">
      <w:start w:val="1"/>
      <w:numFmt w:val="lowerRoman"/>
      <w:lvlText w:val="%3."/>
      <w:lvlJc w:val="right"/>
      <w:pPr>
        <w:ind w:left="2461" w:hanging="180"/>
      </w:pPr>
    </w:lvl>
    <w:lvl w:ilvl="3" w:tplc="0415000F" w:tentative="1">
      <w:start w:val="1"/>
      <w:numFmt w:val="decimal"/>
      <w:lvlText w:val="%4."/>
      <w:lvlJc w:val="left"/>
      <w:pPr>
        <w:ind w:left="3181" w:hanging="360"/>
      </w:pPr>
    </w:lvl>
    <w:lvl w:ilvl="4" w:tplc="04150019" w:tentative="1">
      <w:start w:val="1"/>
      <w:numFmt w:val="lowerLetter"/>
      <w:lvlText w:val="%5."/>
      <w:lvlJc w:val="left"/>
      <w:pPr>
        <w:ind w:left="3901" w:hanging="360"/>
      </w:pPr>
    </w:lvl>
    <w:lvl w:ilvl="5" w:tplc="0415001B" w:tentative="1">
      <w:start w:val="1"/>
      <w:numFmt w:val="lowerRoman"/>
      <w:lvlText w:val="%6."/>
      <w:lvlJc w:val="right"/>
      <w:pPr>
        <w:ind w:left="4621" w:hanging="180"/>
      </w:pPr>
    </w:lvl>
    <w:lvl w:ilvl="6" w:tplc="0415000F" w:tentative="1">
      <w:start w:val="1"/>
      <w:numFmt w:val="decimal"/>
      <w:lvlText w:val="%7."/>
      <w:lvlJc w:val="left"/>
      <w:pPr>
        <w:ind w:left="5341" w:hanging="360"/>
      </w:pPr>
    </w:lvl>
    <w:lvl w:ilvl="7" w:tplc="04150019" w:tentative="1">
      <w:start w:val="1"/>
      <w:numFmt w:val="lowerLetter"/>
      <w:lvlText w:val="%8."/>
      <w:lvlJc w:val="left"/>
      <w:pPr>
        <w:ind w:left="6061" w:hanging="360"/>
      </w:pPr>
    </w:lvl>
    <w:lvl w:ilvl="8" w:tplc="0415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8">
    <w:nsid w:val="69E00BF8"/>
    <w:multiLevelType w:val="hybridMultilevel"/>
    <w:tmpl w:val="C662493A"/>
    <w:lvl w:ilvl="0" w:tplc="D7580540">
      <w:start w:val="1"/>
      <w:numFmt w:val="decimal"/>
      <w:lvlText w:val="%1."/>
      <w:lvlJc w:val="left"/>
      <w:pPr>
        <w:ind w:left="596" w:hanging="360"/>
      </w:pPr>
      <w:rPr>
        <w:rFonts w:ascii="Times New Roman" w:eastAsia="Times New Roman" w:hAnsi="Times New Roman" w:cs="Times New Roman" w:hint="default"/>
        <w:color w:val="414246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16" w:hanging="360"/>
      </w:pPr>
    </w:lvl>
    <w:lvl w:ilvl="2" w:tplc="0415001B" w:tentative="1">
      <w:start w:val="1"/>
      <w:numFmt w:val="lowerRoman"/>
      <w:lvlText w:val="%3."/>
      <w:lvlJc w:val="right"/>
      <w:pPr>
        <w:ind w:left="2036" w:hanging="180"/>
      </w:pPr>
    </w:lvl>
    <w:lvl w:ilvl="3" w:tplc="0415000F" w:tentative="1">
      <w:start w:val="1"/>
      <w:numFmt w:val="decimal"/>
      <w:lvlText w:val="%4."/>
      <w:lvlJc w:val="left"/>
      <w:pPr>
        <w:ind w:left="2756" w:hanging="360"/>
      </w:pPr>
    </w:lvl>
    <w:lvl w:ilvl="4" w:tplc="04150019" w:tentative="1">
      <w:start w:val="1"/>
      <w:numFmt w:val="lowerLetter"/>
      <w:lvlText w:val="%5."/>
      <w:lvlJc w:val="left"/>
      <w:pPr>
        <w:ind w:left="3476" w:hanging="360"/>
      </w:pPr>
    </w:lvl>
    <w:lvl w:ilvl="5" w:tplc="0415001B" w:tentative="1">
      <w:start w:val="1"/>
      <w:numFmt w:val="lowerRoman"/>
      <w:lvlText w:val="%6."/>
      <w:lvlJc w:val="right"/>
      <w:pPr>
        <w:ind w:left="4196" w:hanging="180"/>
      </w:pPr>
    </w:lvl>
    <w:lvl w:ilvl="6" w:tplc="0415000F" w:tentative="1">
      <w:start w:val="1"/>
      <w:numFmt w:val="decimal"/>
      <w:lvlText w:val="%7."/>
      <w:lvlJc w:val="left"/>
      <w:pPr>
        <w:ind w:left="4916" w:hanging="360"/>
      </w:pPr>
    </w:lvl>
    <w:lvl w:ilvl="7" w:tplc="04150019" w:tentative="1">
      <w:start w:val="1"/>
      <w:numFmt w:val="lowerLetter"/>
      <w:lvlText w:val="%8."/>
      <w:lvlJc w:val="left"/>
      <w:pPr>
        <w:ind w:left="5636" w:hanging="360"/>
      </w:pPr>
    </w:lvl>
    <w:lvl w:ilvl="8" w:tplc="0415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9">
    <w:nsid w:val="706D4CCB"/>
    <w:multiLevelType w:val="hybridMultilevel"/>
    <w:tmpl w:val="D36A1E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4083165"/>
    <w:multiLevelType w:val="hybridMultilevel"/>
    <w:tmpl w:val="B6D24166"/>
    <w:lvl w:ilvl="0" w:tplc="EF9AAAC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FA1989"/>
    <w:multiLevelType w:val="hybridMultilevel"/>
    <w:tmpl w:val="2FD8E73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D8B05F9"/>
    <w:multiLevelType w:val="hybridMultilevel"/>
    <w:tmpl w:val="882C7CD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10"/>
  </w:num>
  <w:num w:numId="5">
    <w:abstractNumId w:val="5"/>
  </w:num>
  <w:num w:numId="6">
    <w:abstractNumId w:val="3"/>
  </w:num>
  <w:num w:numId="7">
    <w:abstractNumId w:val="12"/>
  </w:num>
  <w:num w:numId="8">
    <w:abstractNumId w:val="9"/>
  </w:num>
  <w:num w:numId="9">
    <w:abstractNumId w:val="2"/>
  </w:num>
  <w:num w:numId="10">
    <w:abstractNumId w:val="11"/>
  </w:num>
  <w:num w:numId="11">
    <w:abstractNumId w:val="6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435"/>
    <w:rsid w:val="000118DF"/>
    <w:rsid w:val="00021AB5"/>
    <w:rsid w:val="000340BC"/>
    <w:rsid w:val="00043586"/>
    <w:rsid w:val="000502B4"/>
    <w:rsid w:val="00051600"/>
    <w:rsid w:val="00063EE7"/>
    <w:rsid w:val="00090AE1"/>
    <w:rsid w:val="000A124C"/>
    <w:rsid w:val="000C4DE5"/>
    <w:rsid w:val="000E1FFF"/>
    <w:rsid w:val="001022A7"/>
    <w:rsid w:val="00124C57"/>
    <w:rsid w:val="001253AD"/>
    <w:rsid w:val="00145E49"/>
    <w:rsid w:val="001C28A3"/>
    <w:rsid w:val="001C4B86"/>
    <w:rsid w:val="001F0B4C"/>
    <w:rsid w:val="002339A9"/>
    <w:rsid w:val="00241C2E"/>
    <w:rsid w:val="002645FE"/>
    <w:rsid w:val="002849C9"/>
    <w:rsid w:val="002E236E"/>
    <w:rsid w:val="002E2EBE"/>
    <w:rsid w:val="00306A2B"/>
    <w:rsid w:val="003265D6"/>
    <w:rsid w:val="00366BEB"/>
    <w:rsid w:val="00390682"/>
    <w:rsid w:val="003A7C98"/>
    <w:rsid w:val="003B43CB"/>
    <w:rsid w:val="0048522D"/>
    <w:rsid w:val="004A4FFC"/>
    <w:rsid w:val="004C1C73"/>
    <w:rsid w:val="004C4740"/>
    <w:rsid w:val="004C5DCF"/>
    <w:rsid w:val="00543391"/>
    <w:rsid w:val="00553CD9"/>
    <w:rsid w:val="00561256"/>
    <w:rsid w:val="005A526D"/>
    <w:rsid w:val="005D63CC"/>
    <w:rsid w:val="00612A6B"/>
    <w:rsid w:val="00626885"/>
    <w:rsid w:val="00632BFA"/>
    <w:rsid w:val="00642766"/>
    <w:rsid w:val="006717BE"/>
    <w:rsid w:val="0067500E"/>
    <w:rsid w:val="006D324D"/>
    <w:rsid w:val="006D62E0"/>
    <w:rsid w:val="006F343B"/>
    <w:rsid w:val="0074480D"/>
    <w:rsid w:val="00761081"/>
    <w:rsid w:val="00761A3F"/>
    <w:rsid w:val="00762338"/>
    <w:rsid w:val="00766ADD"/>
    <w:rsid w:val="007774F0"/>
    <w:rsid w:val="00786D1F"/>
    <w:rsid w:val="007B0B03"/>
    <w:rsid w:val="008276B2"/>
    <w:rsid w:val="00880F3F"/>
    <w:rsid w:val="008A0B11"/>
    <w:rsid w:val="00915B0A"/>
    <w:rsid w:val="00926342"/>
    <w:rsid w:val="00954313"/>
    <w:rsid w:val="00964590"/>
    <w:rsid w:val="00985300"/>
    <w:rsid w:val="009C3C8D"/>
    <w:rsid w:val="009E2F69"/>
    <w:rsid w:val="00A35869"/>
    <w:rsid w:val="00A65127"/>
    <w:rsid w:val="00A92A09"/>
    <w:rsid w:val="00AB015C"/>
    <w:rsid w:val="00AE03C9"/>
    <w:rsid w:val="00B04572"/>
    <w:rsid w:val="00B11E9E"/>
    <w:rsid w:val="00B77FE6"/>
    <w:rsid w:val="00BA32D2"/>
    <w:rsid w:val="00BB572B"/>
    <w:rsid w:val="00BC0B20"/>
    <w:rsid w:val="00BD029A"/>
    <w:rsid w:val="00C0217D"/>
    <w:rsid w:val="00C02383"/>
    <w:rsid w:val="00C60132"/>
    <w:rsid w:val="00C67435"/>
    <w:rsid w:val="00CD5101"/>
    <w:rsid w:val="00CE315B"/>
    <w:rsid w:val="00D53FA4"/>
    <w:rsid w:val="00D83E7C"/>
    <w:rsid w:val="00DA7D54"/>
    <w:rsid w:val="00DB5ADE"/>
    <w:rsid w:val="00DD6CA8"/>
    <w:rsid w:val="00E24ED5"/>
    <w:rsid w:val="00E41104"/>
    <w:rsid w:val="00E4376E"/>
    <w:rsid w:val="00E557CF"/>
    <w:rsid w:val="00E56488"/>
    <w:rsid w:val="00E72C1D"/>
    <w:rsid w:val="00EA0CE7"/>
    <w:rsid w:val="00EA4C43"/>
    <w:rsid w:val="00EA6930"/>
    <w:rsid w:val="00ED00BA"/>
    <w:rsid w:val="00ED1118"/>
    <w:rsid w:val="00EF1ACE"/>
    <w:rsid w:val="00F008AC"/>
    <w:rsid w:val="00F05800"/>
    <w:rsid w:val="00F2154F"/>
    <w:rsid w:val="00F23F31"/>
    <w:rsid w:val="00F41FE6"/>
    <w:rsid w:val="00F642EE"/>
    <w:rsid w:val="00F97D7F"/>
    <w:rsid w:val="00FA3189"/>
    <w:rsid w:val="00FA6F80"/>
    <w:rsid w:val="00FB5F44"/>
    <w:rsid w:val="00FE0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6A1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2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0A124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BB572B"/>
    <w:pPr>
      <w:widowControl w:val="0"/>
      <w:spacing w:before="120" w:after="0" w:line="240" w:lineRule="auto"/>
      <w:ind w:left="559" w:hanging="4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572B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226">
    <w:name w:val="Font Style226"/>
    <w:uiPriority w:val="99"/>
    <w:rsid w:val="00BB572B"/>
    <w:rPr>
      <w:rFonts w:ascii="Cambria" w:hAnsi="Cambria"/>
      <w:sz w:val="22"/>
    </w:rPr>
  </w:style>
  <w:style w:type="paragraph" w:styleId="NormalnyWeb">
    <w:name w:val="Normal (Web)"/>
    <w:basedOn w:val="Normalny"/>
    <w:uiPriority w:val="99"/>
    <w:rsid w:val="00A92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rsid w:val="00ED00B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39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39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39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39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39A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9A9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CD5101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E31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E315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E315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2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0A124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BB572B"/>
    <w:pPr>
      <w:widowControl w:val="0"/>
      <w:spacing w:before="120" w:after="0" w:line="240" w:lineRule="auto"/>
      <w:ind w:left="559" w:hanging="4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572B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226">
    <w:name w:val="Font Style226"/>
    <w:uiPriority w:val="99"/>
    <w:rsid w:val="00BB572B"/>
    <w:rPr>
      <w:rFonts w:ascii="Cambria" w:hAnsi="Cambria"/>
      <w:sz w:val="22"/>
    </w:rPr>
  </w:style>
  <w:style w:type="paragraph" w:styleId="NormalnyWeb">
    <w:name w:val="Normal (Web)"/>
    <w:basedOn w:val="Normalny"/>
    <w:uiPriority w:val="99"/>
    <w:rsid w:val="00A92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rsid w:val="00ED00B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39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39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39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39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39A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9A9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CD5101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E31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E315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E31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5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4DAA5-0E47-4943-8046-6BFA96335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3753</Words>
  <Characters>22519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Basia Stoczewska</dc:creator>
  <cp:lastModifiedBy>Monika Pałczyńska</cp:lastModifiedBy>
  <cp:revision>3</cp:revision>
  <cp:lastPrinted>2019-06-15T11:29:00Z</cp:lastPrinted>
  <dcterms:created xsi:type="dcterms:W3CDTF">2019-06-11T16:05:00Z</dcterms:created>
  <dcterms:modified xsi:type="dcterms:W3CDTF">2019-06-15T11:34:00Z</dcterms:modified>
</cp:coreProperties>
</file>