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23358" w14:textId="3128F772" w:rsidR="00BB59D9" w:rsidRPr="0001602C" w:rsidRDefault="00D42E51" w:rsidP="00BB59D9">
      <w:pPr>
        <w:spacing w:after="0"/>
        <w:jc w:val="both"/>
        <w:rPr>
          <w:rFonts w:ascii="Cambria" w:hAnsi="Cambria"/>
        </w:rPr>
      </w:pPr>
      <w:r w:rsidRPr="0001602C">
        <w:rPr>
          <w:rFonts w:ascii="Cambria" w:hAnsi="Cambria"/>
        </w:rPr>
        <w:t xml:space="preserve">Załącznik nr </w:t>
      </w:r>
      <w:r w:rsidR="00556FED" w:rsidRPr="0001602C">
        <w:rPr>
          <w:rFonts w:ascii="Cambria" w:hAnsi="Cambria"/>
        </w:rPr>
        <w:t>5</w:t>
      </w:r>
    </w:p>
    <w:p w14:paraId="38F8A244" w14:textId="6795BEF4" w:rsidR="009852B9" w:rsidRPr="0001602C" w:rsidRDefault="00BB59D9" w:rsidP="00BB59D9">
      <w:pPr>
        <w:jc w:val="both"/>
        <w:rPr>
          <w:rFonts w:ascii="Cambria" w:hAnsi="Cambria"/>
        </w:rPr>
      </w:pPr>
      <w:r w:rsidRPr="0001602C">
        <w:rPr>
          <w:rFonts w:ascii="Cambria" w:hAnsi="Cambria"/>
        </w:rPr>
        <w:t xml:space="preserve">do </w:t>
      </w:r>
      <w:r w:rsidR="00556FED" w:rsidRPr="0001602C">
        <w:rPr>
          <w:rFonts w:ascii="Cambria" w:hAnsi="Cambria"/>
        </w:rPr>
        <w:t>u</w:t>
      </w:r>
      <w:r w:rsidRPr="0001602C">
        <w:rPr>
          <w:rFonts w:ascii="Cambria" w:hAnsi="Cambria"/>
        </w:rPr>
        <w:t>chwały</w:t>
      </w:r>
      <w:r w:rsidR="00CE1BF5" w:rsidRPr="0001602C">
        <w:rPr>
          <w:rFonts w:ascii="Cambria" w:hAnsi="Cambria"/>
        </w:rPr>
        <w:t xml:space="preserve"> </w:t>
      </w:r>
      <w:r w:rsidR="00556FED" w:rsidRPr="0001602C">
        <w:rPr>
          <w:rFonts w:ascii="Cambria" w:hAnsi="Cambria"/>
        </w:rPr>
        <w:t>Senatu Krakowskiej Akademii im. Andrze</w:t>
      </w:r>
      <w:r w:rsidR="00D13A37">
        <w:rPr>
          <w:rFonts w:ascii="Cambria" w:hAnsi="Cambria"/>
        </w:rPr>
        <w:t xml:space="preserve">ja Frycza Modrzewskiego Nr 15/2023 </w:t>
      </w:r>
      <w:r w:rsidR="00556FED" w:rsidRPr="0001602C">
        <w:rPr>
          <w:rFonts w:ascii="Cambria" w:hAnsi="Cambria"/>
        </w:rPr>
        <w:t xml:space="preserve"> </w:t>
      </w:r>
      <w:r w:rsidR="00CE1BF5" w:rsidRPr="0001602C">
        <w:rPr>
          <w:rFonts w:ascii="Cambria" w:hAnsi="Cambria"/>
        </w:rPr>
        <w:t xml:space="preserve">z dnia </w:t>
      </w:r>
      <w:r w:rsidR="00D13A37">
        <w:rPr>
          <w:rFonts w:ascii="Cambria" w:hAnsi="Cambria"/>
        </w:rPr>
        <w:t>21 czerwca 2023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01602C" w14:paraId="076E72E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575E8BD" w14:textId="77777777" w:rsidR="00334768" w:rsidRPr="0001602C" w:rsidRDefault="00334768" w:rsidP="001221B9">
            <w:pPr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 xml:space="preserve">Program studiów </w:t>
            </w:r>
          </w:p>
        </w:tc>
      </w:tr>
      <w:tr w:rsidR="00C42802" w:rsidRPr="0001602C" w14:paraId="1749D5AC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33BC6E4" w14:textId="77777777" w:rsidR="00C42802" w:rsidRPr="0001602C" w:rsidRDefault="00C42802" w:rsidP="001221B9">
            <w:pPr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>Podstawowe informacje</w:t>
            </w:r>
          </w:p>
        </w:tc>
      </w:tr>
      <w:tr w:rsidR="00C42802" w:rsidRPr="0001602C" w14:paraId="1AC85279" w14:textId="77777777" w:rsidTr="006D066D">
        <w:tc>
          <w:tcPr>
            <w:tcW w:w="2943" w:type="dxa"/>
          </w:tcPr>
          <w:p w14:paraId="0696EDD9" w14:textId="77777777" w:rsidR="00C42802" w:rsidRPr="0001602C" w:rsidRDefault="00C42802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Nazwa Wydziału</w:t>
            </w:r>
          </w:p>
        </w:tc>
        <w:tc>
          <w:tcPr>
            <w:tcW w:w="6379" w:type="dxa"/>
          </w:tcPr>
          <w:p w14:paraId="672F4072" w14:textId="77777777" w:rsidR="00C42802" w:rsidRPr="0001602C" w:rsidRDefault="00E80BBA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Wydział Lekarski i Nauk o Zdrowiu </w:t>
            </w:r>
          </w:p>
        </w:tc>
      </w:tr>
      <w:tr w:rsidR="00C42802" w:rsidRPr="0001602C" w14:paraId="4DAF2F2B" w14:textId="77777777" w:rsidTr="006D066D">
        <w:tc>
          <w:tcPr>
            <w:tcW w:w="2943" w:type="dxa"/>
          </w:tcPr>
          <w:p w14:paraId="1210A581" w14:textId="77777777" w:rsidR="00C42802" w:rsidRPr="0001602C" w:rsidRDefault="00C42802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Nazwa kierunku</w:t>
            </w:r>
          </w:p>
        </w:tc>
        <w:tc>
          <w:tcPr>
            <w:tcW w:w="6379" w:type="dxa"/>
          </w:tcPr>
          <w:p w14:paraId="23AA0C86" w14:textId="77777777" w:rsidR="00C42802" w:rsidRPr="0001602C" w:rsidRDefault="00E80BBA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Pielęgniarstwo </w:t>
            </w:r>
          </w:p>
        </w:tc>
      </w:tr>
      <w:tr w:rsidR="00C42802" w:rsidRPr="0001602C" w14:paraId="40A23E30" w14:textId="77777777" w:rsidTr="006D066D">
        <w:tc>
          <w:tcPr>
            <w:tcW w:w="2943" w:type="dxa"/>
          </w:tcPr>
          <w:p w14:paraId="54B17131" w14:textId="77777777" w:rsidR="00C42802" w:rsidRPr="0001602C" w:rsidRDefault="00C42802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Poziom</w:t>
            </w:r>
          </w:p>
        </w:tc>
        <w:tc>
          <w:tcPr>
            <w:tcW w:w="6379" w:type="dxa"/>
          </w:tcPr>
          <w:p w14:paraId="36504635" w14:textId="77777777" w:rsidR="00C42802" w:rsidRPr="0001602C" w:rsidRDefault="00900D1E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Studia drugiego stopnia</w:t>
            </w:r>
          </w:p>
        </w:tc>
      </w:tr>
      <w:tr w:rsidR="00C42802" w:rsidRPr="0001602C" w14:paraId="650066DB" w14:textId="77777777" w:rsidTr="006D066D">
        <w:tc>
          <w:tcPr>
            <w:tcW w:w="2943" w:type="dxa"/>
          </w:tcPr>
          <w:p w14:paraId="2B389699" w14:textId="77777777" w:rsidR="00C42802" w:rsidRPr="0001602C" w:rsidRDefault="00C42802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Profil </w:t>
            </w:r>
          </w:p>
        </w:tc>
        <w:tc>
          <w:tcPr>
            <w:tcW w:w="6379" w:type="dxa"/>
          </w:tcPr>
          <w:p w14:paraId="34F63949" w14:textId="77777777" w:rsidR="00C42802" w:rsidRPr="0001602C" w:rsidRDefault="00E80BBA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Praktyczny </w:t>
            </w:r>
          </w:p>
        </w:tc>
      </w:tr>
      <w:tr w:rsidR="00C42802" w:rsidRPr="0001602C" w14:paraId="45092618" w14:textId="77777777" w:rsidTr="006D066D">
        <w:tc>
          <w:tcPr>
            <w:tcW w:w="2943" w:type="dxa"/>
          </w:tcPr>
          <w:p w14:paraId="5B76C862" w14:textId="77777777" w:rsidR="00C42802" w:rsidRPr="0001602C" w:rsidRDefault="00C42802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Forma </w:t>
            </w:r>
          </w:p>
        </w:tc>
        <w:tc>
          <w:tcPr>
            <w:tcW w:w="6379" w:type="dxa"/>
          </w:tcPr>
          <w:p w14:paraId="76F235DC" w14:textId="65FF6A4B" w:rsidR="00C42802" w:rsidRPr="0001602C" w:rsidRDefault="00F22FF8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nie</w:t>
            </w:r>
            <w:r w:rsidR="00DD3B21" w:rsidRPr="0001602C">
              <w:rPr>
                <w:rFonts w:ascii="Cambria" w:hAnsi="Cambria" w:cs="Calibri"/>
              </w:rPr>
              <w:t>stacjonarne</w:t>
            </w:r>
          </w:p>
        </w:tc>
      </w:tr>
      <w:tr w:rsidR="00862AB7" w:rsidRPr="0001602C" w14:paraId="21EB2F9E" w14:textId="77777777" w:rsidTr="006D066D">
        <w:tc>
          <w:tcPr>
            <w:tcW w:w="2943" w:type="dxa"/>
          </w:tcPr>
          <w:p w14:paraId="0B073339" w14:textId="77777777" w:rsidR="00862AB7" w:rsidRPr="0001602C" w:rsidRDefault="00862AB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Nabór</w:t>
            </w:r>
          </w:p>
        </w:tc>
        <w:tc>
          <w:tcPr>
            <w:tcW w:w="6379" w:type="dxa"/>
          </w:tcPr>
          <w:p w14:paraId="2E44D6A4" w14:textId="0923E155" w:rsidR="00862AB7" w:rsidRPr="0001602C" w:rsidRDefault="00A75EE5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202</w:t>
            </w:r>
            <w:r w:rsidR="00954E3F" w:rsidRPr="0001602C">
              <w:rPr>
                <w:rFonts w:ascii="Cambria" w:hAnsi="Cambria" w:cs="Calibri"/>
              </w:rPr>
              <w:t>3</w:t>
            </w:r>
            <w:r w:rsidR="009A10F7" w:rsidRPr="0001602C">
              <w:rPr>
                <w:rFonts w:ascii="Cambria" w:hAnsi="Cambria" w:cs="Calibri"/>
              </w:rPr>
              <w:t>/2024</w:t>
            </w:r>
          </w:p>
        </w:tc>
      </w:tr>
      <w:tr w:rsidR="00C42802" w:rsidRPr="0001602C" w14:paraId="3F93380C" w14:textId="77777777" w:rsidTr="006D066D">
        <w:tc>
          <w:tcPr>
            <w:tcW w:w="2943" w:type="dxa"/>
          </w:tcPr>
          <w:p w14:paraId="568E724D" w14:textId="77777777" w:rsidR="00C42802" w:rsidRPr="0001602C" w:rsidRDefault="00C42802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Język studiów </w:t>
            </w:r>
          </w:p>
        </w:tc>
        <w:tc>
          <w:tcPr>
            <w:tcW w:w="6379" w:type="dxa"/>
          </w:tcPr>
          <w:p w14:paraId="31C3CCC4" w14:textId="77777777" w:rsidR="00C42802" w:rsidRPr="0001602C" w:rsidRDefault="00E80BBA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Polski </w:t>
            </w:r>
          </w:p>
        </w:tc>
      </w:tr>
      <w:tr w:rsidR="00575527" w:rsidRPr="0001602C" w14:paraId="4E323E58" w14:textId="77777777" w:rsidTr="006D066D">
        <w:tc>
          <w:tcPr>
            <w:tcW w:w="2943" w:type="dxa"/>
          </w:tcPr>
          <w:p w14:paraId="0DD9EAB8" w14:textId="77777777" w:rsidR="00575527" w:rsidRPr="0001602C" w:rsidRDefault="0057552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Liczba semestrów</w:t>
            </w:r>
          </w:p>
        </w:tc>
        <w:tc>
          <w:tcPr>
            <w:tcW w:w="6379" w:type="dxa"/>
          </w:tcPr>
          <w:p w14:paraId="7C0E5DD2" w14:textId="77777777" w:rsidR="00575527" w:rsidRPr="0001602C" w:rsidRDefault="00A63179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4</w:t>
            </w:r>
          </w:p>
        </w:tc>
      </w:tr>
      <w:tr w:rsidR="00575527" w:rsidRPr="0001602C" w14:paraId="66EE346F" w14:textId="77777777" w:rsidTr="006D066D">
        <w:tc>
          <w:tcPr>
            <w:tcW w:w="2943" w:type="dxa"/>
          </w:tcPr>
          <w:p w14:paraId="788E95F3" w14:textId="77777777" w:rsidR="00575527" w:rsidRPr="0001602C" w:rsidRDefault="0057552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Tytuł zawodowy </w:t>
            </w:r>
          </w:p>
        </w:tc>
        <w:tc>
          <w:tcPr>
            <w:tcW w:w="6379" w:type="dxa"/>
          </w:tcPr>
          <w:p w14:paraId="111B7F45" w14:textId="5922FB34" w:rsidR="00575527" w:rsidRPr="0001602C" w:rsidRDefault="009A10F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Magister pielęgniarstwa</w:t>
            </w:r>
          </w:p>
        </w:tc>
      </w:tr>
    </w:tbl>
    <w:p w14:paraId="5B5E7345" w14:textId="77777777" w:rsidR="00575527" w:rsidRPr="0001602C" w:rsidRDefault="00575527" w:rsidP="001221B9">
      <w:pPr>
        <w:spacing w:line="240" w:lineRule="auto"/>
        <w:jc w:val="both"/>
        <w:rPr>
          <w:rFonts w:ascii="Cambria" w:hAnsi="Cambria" w:cs="Calibri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01602C" w14:paraId="296689F9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178FBF3" w14:textId="77777777" w:rsidR="00B11E9E" w:rsidRPr="0001602C" w:rsidRDefault="00B11E9E" w:rsidP="001221B9">
            <w:pPr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>Przyporządkowanie kierunku do dziedzin oraz dyscyplin, do których odnoszą się efekty uczenia się</w:t>
            </w:r>
          </w:p>
        </w:tc>
      </w:tr>
      <w:tr w:rsidR="00A63179" w:rsidRPr="0001602C" w14:paraId="0BF8463F" w14:textId="77777777" w:rsidTr="00EA0C3F">
        <w:tc>
          <w:tcPr>
            <w:tcW w:w="2894" w:type="dxa"/>
          </w:tcPr>
          <w:p w14:paraId="5DC7D020" w14:textId="77777777" w:rsidR="00A63179" w:rsidRPr="0001602C" w:rsidRDefault="00A63179" w:rsidP="001221B9">
            <w:pPr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55883E14" w14:textId="77777777" w:rsidR="00A63179" w:rsidRPr="0001602C" w:rsidRDefault="00936F5B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Dziedzina: nauk medycznych</w:t>
            </w:r>
            <w:r w:rsidR="00A63179" w:rsidRPr="0001602C">
              <w:rPr>
                <w:rFonts w:ascii="Cambria" w:hAnsi="Cambria" w:cs="Calibri"/>
              </w:rPr>
              <w:t xml:space="preserve"> i nauk o zdrowiu; dyscyplina wiodąca: nauki o zdrowiu </w:t>
            </w:r>
          </w:p>
        </w:tc>
        <w:tc>
          <w:tcPr>
            <w:tcW w:w="1436" w:type="dxa"/>
            <w:vAlign w:val="center"/>
          </w:tcPr>
          <w:p w14:paraId="66C27907" w14:textId="77777777" w:rsidR="00A63179" w:rsidRPr="0001602C" w:rsidRDefault="00EA0C3F" w:rsidP="001221B9">
            <w:pPr>
              <w:jc w:val="both"/>
              <w:rPr>
                <w:rFonts w:ascii="Cambria" w:hAnsi="Cambria" w:cs="Calibri"/>
                <w:color w:val="000000"/>
              </w:rPr>
            </w:pPr>
            <w:r w:rsidRPr="0001602C">
              <w:rPr>
                <w:rFonts w:ascii="Cambria" w:hAnsi="Cambria" w:cs="Calibri"/>
                <w:color w:val="000000"/>
              </w:rPr>
              <w:t>73</w:t>
            </w:r>
          </w:p>
          <w:p w14:paraId="4DA9F3BC" w14:textId="77777777" w:rsidR="00A63179" w:rsidRPr="0001602C" w:rsidRDefault="00A63179" w:rsidP="001221B9">
            <w:pPr>
              <w:jc w:val="both"/>
              <w:rPr>
                <w:rFonts w:ascii="Cambria" w:hAnsi="Cambria" w:cs="Calibri"/>
              </w:rPr>
            </w:pPr>
          </w:p>
        </w:tc>
      </w:tr>
      <w:tr w:rsidR="00A63179" w:rsidRPr="0001602C" w14:paraId="6926F752" w14:textId="77777777" w:rsidTr="00EA0C3F">
        <w:tc>
          <w:tcPr>
            <w:tcW w:w="2894" w:type="dxa"/>
          </w:tcPr>
          <w:p w14:paraId="4EAB9549" w14:textId="77777777" w:rsidR="00A63179" w:rsidRPr="0001602C" w:rsidRDefault="00A63179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Dodatkowa dyscyplina</w:t>
            </w:r>
          </w:p>
        </w:tc>
        <w:tc>
          <w:tcPr>
            <w:tcW w:w="4992" w:type="dxa"/>
          </w:tcPr>
          <w:p w14:paraId="278AE66A" w14:textId="77777777" w:rsidR="00A63179" w:rsidRPr="0001602C" w:rsidRDefault="00936F5B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n</w:t>
            </w:r>
            <w:r w:rsidR="00A63179" w:rsidRPr="0001602C">
              <w:rPr>
                <w:rFonts w:ascii="Cambria" w:hAnsi="Cambria" w:cs="Calibri"/>
              </w:rPr>
              <w:t xml:space="preserve">auki medyczne </w:t>
            </w:r>
          </w:p>
        </w:tc>
        <w:tc>
          <w:tcPr>
            <w:tcW w:w="1436" w:type="dxa"/>
            <w:vAlign w:val="center"/>
          </w:tcPr>
          <w:p w14:paraId="16B642A2" w14:textId="77777777" w:rsidR="00A63179" w:rsidRPr="0001602C" w:rsidRDefault="00A63179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27</w:t>
            </w:r>
          </w:p>
        </w:tc>
      </w:tr>
      <w:tr w:rsidR="00A63179" w:rsidRPr="0001602C" w14:paraId="27FA295A" w14:textId="77777777" w:rsidTr="006D066D">
        <w:tc>
          <w:tcPr>
            <w:tcW w:w="7886" w:type="dxa"/>
            <w:gridSpan w:val="2"/>
          </w:tcPr>
          <w:p w14:paraId="16EB0704" w14:textId="77777777" w:rsidR="00A63179" w:rsidRPr="0001602C" w:rsidRDefault="00A63179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Suma %</w:t>
            </w:r>
          </w:p>
        </w:tc>
        <w:tc>
          <w:tcPr>
            <w:tcW w:w="1436" w:type="dxa"/>
          </w:tcPr>
          <w:p w14:paraId="5178F274" w14:textId="77777777" w:rsidR="00A63179" w:rsidRPr="0001602C" w:rsidRDefault="00A63179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100 </w:t>
            </w:r>
          </w:p>
        </w:tc>
      </w:tr>
    </w:tbl>
    <w:p w14:paraId="43113A09" w14:textId="77777777" w:rsidR="00F642EE" w:rsidRPr="0001602C" w:rsidRDefault="00F642EE" w:rsidP="001221B9">
      <w:pPr>
        <w:spacing w:line="240" w:lineRule="auto"/>
        <w:jc w:val="both"/>
        <w:rPr>
          <w:rFonts w:ascii="Cambria" w:hAnsi="Cambria" w:cs="Calibri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889"/>
        <w:gridCol w:w="1433"/>
      </w:tblGrid>
      <w:tr w:rsidR="00575527" w:rsidRPr="0001602C" w14:paraId="32072AA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6EC4B08" w14:textId="77777777" w:rsidR="00575527" w:rsidRPr="0001602C" w:rsidRDefault="00575527" w:rsidP="001221B9">
            <w:pPr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 xml:space="preserve">Liczba punktów ECTS </w:t>
            </w:r>
          </w:p>
        </w:tc>
      </w:tr>
      <w:tr w:rsidR="00575527" w:rsidRPr="0001602C" w14:paraId="342974B5" w14:textId="77777777" w:rsidTr="00C052BB">
        <w:tc>
          <w:tcPr>
            <w:tcW w:w="7905" w:type="dxa"/>
          </w:tcPr>
          <w:p w14:paraId="57FB2938" w14:textId="77777777" w:rsidR="00575527" w:rsidRPr="0001602C" w:rsidRDefault="0057552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969352A" w14:textId="77777777" w:rsidR="00575527" w:rsidRPr="0001602C" w:rsidRDefault="00216A22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1</w:t>
            </w:r>
            <w:r w:rsidR="00A63179" w:rsidRPr="0001602C">
              <w:rPr>
                <w:rFonts w:ascii="Cambria" w:hAnsi="Cambria" w:cs="Calibri"/>
              </w:rPr>
              <w:t>20</w:t>
            </w:r>
          </w:p>
        </w:tc>
      </w:tr>
      <w:tr w:rsidR="00575527" w:rsidRPr="0001602C" w14:paraId="087BD9A2" w14:textId="77777777" w:rsidTr="00C052BB">
        <w:tc>
          <w:tcPr>
            <w:tcW w:w="7905" w:type="dxa"/>
          </w:tcPr>
          <w:p w14:paraId="356F2589" w14:textId="77777777" w:rsidR="00575527" w:rsidRPr="0001602C" w:rsidRDefault="0057552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W ramach zajęć prowadzonych z bezpośrednim udziałem nauczycieli akademickich </w:t>
            </w:r>
            <w:r w:rsidR="0003410B" w:rsidRPr="0001602C">
              <w:rPr>
                <w:rFonts w:ascii="Cambria" w:hAnsi="Cambria" w:cs="Calibri"/>
              </w:rPr>
              <w:t>lub</w:t>
            </w:r>
            <w:r w:rsidR="002E72E3" w:rsidRPr="0001602C">
              <w:rPr>
                <w:rFonts w:ascii="Cambria" w:hAnsi="Cambria" w:cs="Calibri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03FFD430" w14:textId="77777777" w:rsidR="00575527" w:rsidRPr="0001602C" w:rsidRDefault="00EA0C3F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110</w:t>
            </w:r>
          </w:p>
        </w:tc>
      </w:tr>
      <w:tr w:rsidR="00575527" w:rsidRPr="0001602C" w14:paraId="1E9DAECF" w14:textId="77777777" w:rsidTr="00C052BB">
        <w:tc>
          <w:tcPr>
            <w:tcW w:w="7905" w:type="dxa"/>
          </w:tcPr>
          <w:p w14:paraId="1258C511" w14:textId="77777777" w:rsidR="00575527" w:rsidRPr="0001602C" w:rsidRDefault="00DC1664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Którą student uzyskuje</w:t>
            </w:r>
            <w:r w:rsidR="00575527" w:rsidRPr="0001602C">
              <w:rPr>
                <w:rFonts w:ascii="Cambria" w:hAnsi="Cambria" w:cs="Calibri"/>
              </w:rPr>
              <w:t xml:space="preserve"> w ramach </w:t>
            </w:r>
            <w:r w:rsidRPr="0001602C">
              <w:rPr>
                <w:rFonts w:ascii="Cambria" w:hAnsi="Cambria" w:cs="Calibri"/>
              </w:rPr>
              <w:t>zajęć do wyboru</w:t>
            </w:r>
          </w:p>
        </w:tc>
        <w:tc>
          <w:tcPr>
            <w:tcW w:w="1417" w:type="dxa"/>
          </w:tcPr>
          <w:p w14:paraId="728CCCE7" w14:textId="77777777" w:rsidR="00575527" w:rsidRPr="0001602C" w:rsidRDefault="00C122B2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30 (zgodnie ze standardem przedmiot do wyboru oraz seminarium)</w:t>
            </w:r>
          </w:p>
        </w:tc>
      </w:tr>
      <w:tr w:rsidR="00575527" w:rsidRPr="0001602C" w14:paraId="1233C797" w14:textId="77777777" w:rsidTr="00C052BB">
        <w:tc>
          <w:tcPr>
            <w:tcW w:w="7905" w:type="dxa"/>
          </w:tcPr>
          <w:p w14:paraId="2247FC77" w14:textId="77777777" w:rsidR="00575527" w:rsidRPr="0001602C" w:rsidRDefault="0057552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3EAD1CB9" w14:textId="77777777" w:rsidR="00575527" w:rsidRPr="0001602C" w:rsidRDefault="00A63179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10</w:t>
            </w:r>
          </w:p>
        </w:tc>
      </w:tr>
      <w:tr w:rsidR="00575527" w:rsidRPr="0001602C" w14:paraId="1D510DF4" w14:textId="77777777" w:rsidTr="00C052BB">
        <w:tc>
          <w:tcPr>
            <w:tcW w:w="7905" w:type="dxa"/>
          </w:tcPr>
          <w:p w14:paraId="677CB249" w14:textId="77777777" w:rsidR="00575527" w:rsidRPr="0001602C" w:rsidRDefault="0057552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35D090D5" w14:textId="77777777" w:rsidR="00575527" w:rsidRPr="0001602C" w:rsidRDefault="00A63179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23</w:t>
            </w:r>
          </w:p>
        </w:tc>
      </w:tr>
      <w:tr w:rsidR="00F7511C" w:rsidRPr="0001602C" w14:paraId="1E940207" w14:textId="77777777" w:rsidTr="00C052BB">
        <w:tc>
          <w:tcPr>
            <w:tcW w:w="7905" w:type="dxa"/>
          </w:tcPr>
          <w:p w14:paraId="4991038F" w14:textId="77777777" w:rsidR="00F7511C" w:rsidRPr="0001602C" w:rsidRDefault="00F7511C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01602C">
              <w:rPr>
                <w:rFonts w:ascii="Cambria" w:hAnsi="Cambria" w:cs="Calibri"/>
              </w:rPr>
              <w:t>ogólnoakademickiego</w:t>
            </w:r>
            <w:proofErr w:type="spellEnd"/>
            <w:r w:rsidRPr="0001602C">
              <w:rPr>
                <w:rFonts w:ascii="Cambria" w:hAnsi="Cambria" w:cs="Calibri"/>
              </w:rPr>
              <w:t xml:space="preserve">) </w:t>
            </w:r>
          </w:p>
        </w:tc>
        <w:tc>
          <w:tcPr>
            <w:tcW w:w="1417" w:type="dxa"/>
          </w:tcPr>
          <w:p w14:paraId="5B426E72" w14:textId="77777777" w:rsidR="00F7511C" w:rsidRPr="0001602C" w:rsidRDefault="00A75EE5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Nie dotyczy</w:t>
            </w:r>
          </w:p>
        </w:tc>
      </w:tr>
      <w:tr w:rsidR="00F7511C" w:rsidRPr="0001602C" w14:paraId="6D36CBBB" w14:textId="77777777" w:rsidTr="00C052BB">
        <w:tc>
          <w:tcPr>
            <w:tcW w:w="7905" w:type="dxa"/>
          </w:tcPr>
          <w:p w14:paraId="2F1E8EA0" w14:textId="77777777" w:rsidR="00F7511C" w:rsidRPr="0001602C" w:rsidRDefault="00F7511C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42525FEC" w14:textId="77777777" w:rsidR="00F7511C" w:rsidRPr="0001602C" w:rsidRDefault="009F5B9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77</w:t>
            </w:r>
          </w:p>
        </w:tc>
      </w:tr>
    </w:tbl>
    <w:p w14:paraId="6A32AD75" w14:textId="77777777" w:rsidR="007B6614" w:rsidRPr="0001602C" w:rsidRDefault="007B6614" w:rsidP="001221B9">
      <w:pPr>
        <w:spacing w:line="240" w:lineRule="auto"/>
        <w:jc w:val="both"/>
        <w:rPr>
          <w:rFonts w:ascii="Cambria" w:hAnsi="Cambria" w:cs="Calibri"/>
        </w:rPr>
      </w:pPr>
    </w:p>
    <w:p w14:paraId="35354A54" w14:textId="77777777" w:rsidR="007B6614" w:rsidRPr="0001602C" w:rsidRDefault="007B6614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="Calibri"/>
          <w:b/>
          <w:bCs/>
        </w:rPr>
      </w:pPr>
      <w:r w:rsidRPr="0001602C">
        <w:rPr>
          <w:rFonts w:ascii="Cambria" w:hAnsi="Cambria" w:cs="Calibri"/>
          <w:b/>
          <w:bCs/>
        </w:rPr>
        <w:t xml:space="preserve">Koncepcja kształcenia </w:t>
      </w:r>
      <w:r w:rsidR="00334768" w:rsidRPr="0001602C">
        <w:rPr>
          <w:rFonts w:ascii="Cambria" w:hAnsi="Cambria" w:cs="Calibri"/>
          <w:b/>
          <w:bCs/>
        </w:rPr>
        <w:t xml:space="preserve">- </w:t>
      </w:r>
      <w:r w:rsidRPr="0001602C">
        <w:rPr>
          <w:rFonts w:ascii="Cambria" w:hAnsi="Cambria" w:cs="Calibri"/>
          <w:b/>
          <w:bCs/>
        </w:rPr>
        <w:t xml:space="preserve">zgodność z misją i strategią uczelni </w:t>
      </w:r>
    </w:p>
    <w:p w14:paraId="587156C6" w14:textId="77777777" w:rsidR="00216A22" w:rsidRPr="0001602C" w:rsidRDefault="00216A22" w:rsidP="001221B9">
      <w:pPr>
        <w:spacing w:after="0"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 xml:space="preserve">Krakowska Akademia im. A. Frycza Modrzewskiego jest uczelnią prowadzącą działania edukacyjne i naukowo-badawcze dostosowane do współczesnych wyzwań i uwarunkowań. Akademia wpisuje w swoje credo społeczną odpowiedzialność za losy studentów oferując także kształcenie w profilach praktycznych. Swoją działalność traktuje jako służbę </w:t>
      </w:r>
      <w:r w:rsidR="00A75EE5" w:rsidRPr="0001602C">
        <w:rPr>
          <w:rFonts w:ascii="Cambria" w:hAnsi="Cambria" w:cs="Calibri"/>
        </w:rPr>
        <w:t>otoczeniu,</w:t>
      </w:r>
      <w:r w:rsidRPr="0001602C">
        <w:rPr>
          <w:rFonts w:ascii="Cambria" w:hAnsi="Cambria" w:cs="Calibri"/>
        </w:rPr>
        <w:t xml:space="preserve"> w którym </w:t>
      </w:r>
      <w:r w:rsidRPr="0001602C">
        <w:rPr>
          <w:rFonts w:ascii="Cambria" w:hAnsi="Cambria" w:cs="Calibri"/>
        </w:rPr>
        <w:lastRenderedPageBreak/>
        <w:t xml:space="preserve">funkcjonuje, uwzględniając też przemiany demograficzne starzejącego się społeczeństwa. Misją uczelni jest formowanie osobowości jednostki, relacji międzygrupowych i integracji społecznej, a także budowanie społeczeństwa opartego na wiedzy. Uczelnia </w:t>
      </w:r>
      <w:r w:rsidR="00A75EE5" w:rsidRPr="0001602C">
        <w:rPr>
          <w:rFonts w:ascii="Cambria" w:hAnsi="Cambria" w:cs="Calibri"/>
        </w:rPr>
        <w:t>dba,</w:t>
      </w:r>
      <w:r w:rsidRPr="0001602C">
        <w:rPr>
          <w:rFonts w:ascii="Cambria" w:hAnsi="Cambria" w:cs="Calibri"/>
        </w:rPr>
        <w:t xml:space="preserve"> aby proces kształcenia w każdym prowadzonym wymiarze zwracał uwagę na właściwą postawę studenta wobec przyszłych pacjentów/klientów tym samym kształtując sylwetkę zawodową przyszłych absolwentów. Program kształcenia na kierunku Pielęgniarstwo jest w pełni zgodny z misją uczelni, poprzez wysoki poziom nauczania, jak również aktywność naukową pracowników zatrudnionych na kierunku. Realizacja tego programu </w:t>
      </w:r>
      <w:r w:rsidR="00A75EE5" w:rsidRPr="0001602C">
        <w:rPr>
          <w:rFonts w:ascii="Cambria" w:hAnsi="Cambria" w:cs="Calibri"/>
        </w:rPr>
        <w:t xml:space="preserve">kształcenia </w:t>
      </w:r>
      <w:r w:rsidRPr="0001602C">
        <w:rPr>
          <w:rFonts w:ascii="Cambria" w:hAnsi="Cambria" w:cs="Calibri"/>
        </w:rPr>
        <w:t>jest możliwa dzięki zatrudnionej wysoko wykwalifikowanej kadrze nauczycieli akademickich, a także pozyskania osób o dużym doświadczeniu zawodowym zdobytym poza uczelnią w ramach praktycznego wykonywania zawodu</w:t>
      </w:r>
      <w:r w:rsidR="00A75EE5" w:rsidRPr="0001602C">
        <w:rPr>
          <w:rFonts w:ascii="Cambria" w:hAnsi="Cambria" w:cs="Calibri"/>
        </w:rPr>
        <w:t xml:space="preserve"> i różnych form szkolenia podyplomowego</w:t>
      </w:r>
      <w:r w:rsidRPr="0001602C">
        <w:rPr>
          <w:rFonts w:ascii="Cambria" w:hAnsi="Cambria" w:cs="Calibri"/>
        </w:rPr>
        <w:t xml:space="preserve">. Realizując potrzeby i oczekiwania studentów Krakowska Akademia obok kompetentnej kadry dydaktycznej dąży do zapewnienia studentom innowacyjnych rozwiązań w zakresie metod kształcenia.  </w:t>
      </w:r>
    </w:p>
    <w:p w14:paraId="13BACCE0" w14:textId="0363AB8E" w:rsidR="00824304" w:rsidRPr="0001602C" w:rsidRDefault="00824304" w:rsidP="001221B9">
      <w:pPr>
        <w:spacing w:after="0" w:line="240" w:lineRule="auto"/>
        <w:jc w:val="both"/>
        <w:rPr>
          <w:rFonts w:ascii="Cambria" w:hAnsi="Cambria" w:cs="Calibri"/>
          <w:b/>
          <w:bCs/>
        </w:rPr>
      </w:pPr>
    </w:p>
    <w:p w14:paraId="00526B58" w14:textId="77777777" w:rsidR="007B6614" w:rsidRPr="0001602C" w:rsidRDefault="007B6614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="Calibri"/>
          <w:b/>
          <w:bCs/>
        </w:rPr>
      </w:pPr>
      <w:r w:rsidRPr="0001602C">
        <w:rPr>
          <w:rFonts w:ascii="Cambria" w:hAnsi="Cambria" w:cs="Calibri"/>
          <w:b/>
          <w:bCs/>
        </w:rPr>
        <w:t xml:space="preserve">Cele kształcenia </w:t>
      </w:r>
    </w:p>
    <w:p w14:paraId="74ECCAC2" w14:textId="77777777" w:rsidR="00A63179" w:rsidRPr="0001602C" w:rsidRDefault="00A63179" w:rsidP="001221B9">
      <w:p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>Celem studiów jest  osiągnięcie efektów uczenia się w zakresie wiedzy, umiejętności i kompetencji społecznych zawartych w programie szczegółowym, zgodne ze standardami kształcenia (Rozporządzenie Ministra Nauki i Szkolnictwa Wyższego z dnia 26 lipca 2019 r w sprawie standardów kształcenia przygotowującego do wykonywania zawodu lekarza, lekarza dentysty, farmaceuty, pielęgniarki, położnej, diagnosty laboratoryjnego, fizjoterapeuty i ratow</w:t>
      </w:r>
      <w:r w:rsidR="00D17C09" w:rsidRPr="0001602C">
        <w:rPr>
          <w:rFonts w:ascii="Cambria" w:hAnsi="Cambria" w:cs="Calibri"/>
          <w:color w:val="000000" w:themeColor="text1"/>
        </w:rPr>
        <w:t xml:space="preserve">nika medycznego- </w:t>
      </w:r>
      <w:r w:rsidRPr="0001602C">
        <w:rPr>
          <w:rFonts w:ascii="Cambria" w:hAnsi="Cambria" w:cs="Calibri"/>
          <w:color w:val="000000" w:themeColor="text1"/>
        </w:rPr>
        <w:t>Załącznik nr 4-Standard kształcenia przygotowujący do wykonywania zawodu pielęgniarki (Dz.U</w:t>
      </w:r>
      <w:r w:rsidR="00185D76" w:rsidRPr="0001602C">
        <w:rPr>
          <w:rFonts w:ascii="Cambria" w:hAnsi="Cambria" w:cs="Calibri"/>
          <w:color w:val="000000" w:themeColor="text1"/>
        </w:rPr>
        <w:t>.</w:t>
      </w:r>
      <w:r w:rsidR="00D17C09" w:rsidRPr="0001602C">
        <w:rPr>
          <w:rFonts w:ascii="Cambria" w:hAnsi="Cambria" w:cs="Calibri"/>
          <w:color w:val="000000" w:themeColor="text1"/>
        </w:rPr>
        <w:t xml:space="preserve"> 2021,</w:t>
      </w:r>
      <w:r w:rsidR="00185D76" w:rsidRPr="0001602C">
        <w:rPr>
          <w:rFonts w:ascii="Cambria" w:hAnsi="Cambria" w:cs="Calibri"/>
          <w:color w:val="000000" w:themeColor="text1"/>
        </w:rPr>
        <w:t xml:space="preserve"> poz. 755</w:t>
      </w:r>
      <w:r w:rsidR="00D17C09" w:rsidRPr="0001602C">
        <w:rPr>
          <w:rFonts w:ascii="Cambria" w:hAnsi="Cambria" w:cs="Calibri"/>
          <w:color w:val="000000" w:themeColor="text1"/>
        </w:rPr>
        <w:t xml:space="preserve"> z póź.zm</w:t>
      </w:r>
      <w:r w:rsidRPr="0001602C">
        <w:rPr>
          <w:rFonts w:ascii="Cambria" w:hAnsi="Cambria" w:cs="Calibri"/>
          <w:color w:val="000000" w:themeColor="text1"/>
        </w:rPr>
        <w:t>) oraz odpowiadają kompetencjom zawodowym określonym w art. 4 Ustawy o zawodach pielęgniarki i położnej z dnia 15 lipca 2011 (</w:t>
      </w:r>
      <w:r w:rsidR="00A75EE5" w:rsidRPr="0001602C">
        <w:rPr>
          <w:rFonts w:ascii="Cambria" w:hAnsi="Cambria" w:cs="Calibri"/>
          <w:color w:val="000000" w:themeColor="text1"/>
        </w:rPr>
        <w:t xml:space="preserve">Dz. U. </w:t>
      </w:r>
      <w:r w:rsidR="00CC64EE" w:rsidRPr="0001602C">
        <w:rPr>
          <w:rFonts w:ascii="Cambria" w:hAnsi="Cambria" w:cs="Calibri"/>
          <w:color w:val="000000" w:themeColor="text1"/>
        </w:rPr>
        <w:t xml:space="preserve"> Nr. 174 </w:t>
      </w:r>
      <w:r w:rsidR="00A75EE5" w:rsidRPr="0001602C">
        <w:rPr>
          <w:rFonts w:ascii="Cambria" w:hAnsi="Cambria" w:cs="Calibri"/>
          <w:color w:val="000000" w:themeColor="text1"/>
        </w:rPr>
        <w:t xml:space="preserve"> poz.</w:t>
      </w:r>
      <w:r w:rsidR="00CC64EE" w:rsidRPr="0001602C">
        <w:rPr>
          <w:rFonts w:ascii="Cambria" w:hAnsi="Cambria" w:cs="Calibri"/>
          <w:color w:val="000000" w:themeColor="text1"/>
        </w:rPr>
        <w:t xml:space="preserve">1039 </w:t>
      </w:r>
      <w:r w:rsidR="00881BDA" w:rsidRPr="0001602C">
        <w:rPr>
          <w:rFonts w:ascii="Cambria" w:hAnsi="Cambria" w:cs="Calibri"/>
          <w:color w:val="000000" w:themeColor="text1"/>
        </w:rPr>
        <w:t>z póź.</w:t>
      </w:r>
      <w:r w:rsidR="00084122" w:rsidRPr="0001602C">
        <w:rPr>
          <w:rFonts w:ascii="Cambria" w:hAnsi="Cambria" w:cs="Calibri"/>
        </w:rPr>
        <w:t>z</w:t>
      </w:r>
      <w:r w:rsidR="00881BDA" w:rsidRPr="0001602C">
        <w:rPr>
          <w:rFonts w:ascii="Cambria" w:hAnsi="Cambria" w:cs="Calibri"/>
        </w:rPr>
        <w:t>m</w:t>
      </w:r>
      <w:r w:rsidR="00CC64EE" w:rsidRPr="0001602C">
        <w:rPr>
          <w:rFonts w:ascii="Cambria" w:hAnsi="Cambria" w:cs="Calibri"/>
        </w:rPr>
        <w:t>.</w:t>
      </w:r>
      <w:r w:rsidRPr="0001602C">
        <w:rPr>
          <w:rFonts w:ascii="Cambria" w:hAnsi="Cambria" w:cs="Calibri"/>
          <w:color w:val="000000" w:themeColor="text1"/>
        </w:rPr>
        <w:t>) oraz w Rozporządzeniu Ministra Zdrowia z dnia 28 lutego 2017 r. w sprawie rodzaju i zakresu świadczeń zapobiegawczych, diagnostycznych, leczniczych i rehabilitacyjnych udzielanych przez pielęgniarkę albo położną samodzielnie bez zlecenia lekarskiego (Dz.U. 2017 poz. 497).</w:t>
      </w:r>
    </w:p>
    <w:p w14:paraId="3B2B72BC" w14:textId="5DE4861C" w:rsidR="00A63179" w:rsidRPr="0001602C" w:rsidRDefault="00A63179" w:rsidP="001221B9">
      <w:p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 xml:space="preserve">Absolwent studiów drugiego stopnia kierunku pielęgniarstwo przede </w:t>
      </w:r>
      <w:r w:rsidR="00D11827" w:rsidRPr="0001602C">
        <w:rPr>
          <w:rFonts w:ascii="Cambria" w:hAnsi="Cambria" w:cs="Calibri"/>
          <w:color w:val="000000" w:themeColor="text1"/>
        </w:rPr>
        <w:t>wszystkim, posiada</w:t>
      </w:r>
      <w:r w:rsidRPr="0001602C">
        <w:rPr>
          <w:rFonts w:ascii="Cambria" w:hAnsi="Cambria" w:cs="Calibri"/>
          <w:color w:val="000000" w:themeColor="text1"/>
        </w:rPr>
        <w:t xml:space="preserve"> umiejętności w zakresie posługiwania się zaawansowaną wiedzą z obszaru nauk medycznych i </w:t>
      </w:r>
      <w:r w:rsidR="004A69E3" w:rsidRPr="0001602C">
        <w:rPr>
          <w:rFonts w:ascii="Cambria" w:hAnsi="Cambria" w:cs="Calibri"/>
          <w:color w:val="000000" w:themeColor="text1"/>
        </w:rPr>
        <w:t xml:space="preserve">nauk o zdrowiu, w tym pielęgniarstwa. </w:t>
      </w:r>
      <w:r w:rsidRPr="0001602C">
        <w:rPr>
          <w:rFonts w:ascii="Cambria" w:hAnsi="Cambria" w:cs="Calibri"/>
          <w:color w:val="000000" w:themeColor="text1"/>
        </w:rPr>
        <w:t xml:space="preserve"> Obejmują one zakres: </w:t>
      </w:r>
    </w:p>
    <w:p w14:paraId="0CDD5AB6" w14:textId="77777777" w:rsidR="00A63179" w:rsidRPr="0001602C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>realizacji działań promocyjno-profilaktycznych w populacji osób zdrowych oraz realizacji zaawansowanych i samodzielnych świadczeń pielęgniarskich oraz koordynacji opieki zdrowotnej w zakresie posiadanych kompetencji zawodowych,</w:t>
      </w:r>
    </w:p>
    <w:p w14:paraId="22EDA560" w14:textId="77777777" w:rsidR="00576255" w:rsidRPr="0001602C" w:rsidRDefault="00576255" w:rsidP="00576255">
      <w:pPr>
        <w:pStyle w:val="Akapitzlist"/>
        <w:spacing w:line="240" w:lineRule="auto"/>
        <w:jc w:val="both"/>
        <w:rPr>
          <w:rFonts w:ascii="Cambria" w:hAnsi="Cambria" w:cs="Calibri"/>
          <w:color w:val="000000" w:themeColor="text1"/>
        </w:rPr>
      </w:pPr>
    </w:p>
    <w:p w14:paraId="11EE22A1" w14:textId="77777777" w:rsidR="00A63179" w:rsidRPr="0001602C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 xml:space="preserve">prowadzenia edukacji terapeutycznej pacjenta z chorobą przewlekłą oraz rozwiązywania problemów związanych ze specyfiką zadań zawodowych, szczególnie związanych z podejmowaniem decyzji w sytuacjach trudnych,  </w:t>
      </w:r>
    </w:p>
    <w:p w14:paraId="77B32A4A" w14:textId="77777777" w:rsidR="00A63179" w:rsidRPr="0001602C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 xml:space="preserve">określania standardów zaawansowanej opieki pielęgniarskiej oraz ich wdrażanie do praktyki zawodowej - doskonalenia jakość opieki pielęgniarskiej przez wdrażanie nowych metod i rozwiązań organizacyjnych,  </w:t>
      </w:r>
    </w:p>
    <w:p w14:paraId="2F6A54BE" w14:textId="77777777" w:rsidR="00A63179" w:rsidRPr="0001602C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>prowadzenia badań naukowych na rzecz rozwoju zawodu, wiedzy, praktyki pielęgniarskiej i podnoszenia jakości świadczeń oraz upowszechniania uzyskanych poprzez wdrażanie do praktyki zmian wynikających z dowodów naukowych,</w:t>
      </w:r>
    </w:p>
    <w:p w14:paraId="1D41BA3E" w14:textId="77777777" w:rsidR="00A63179" w:rsidRPr="0001602C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>organizowania i nadzorowania pracy zespołu pielęgniarskiego i personelu pomocniczego oraz określać zapotrzebowanie na opiekę pielęgniarską i opracować założenia pielęgniarskiej polityki kadrowej,</w:t>
      </w:r>
    </w:p>
    <w:p w14:paraId="7D929F5B" w14:textId="77777777" w:rsidR="00A63179" w:rsidRPr="0001602C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>wykorzystywania regulacji prawnych w działalności zawodowej oraz stosowanie ich w praktyce,</w:t>
      </w:r>
    </w:p>
    <w:p w14:paraId="7CF86728" w14:textId="77777777" w:rsidR="00A63179" w:rsidRPr="0001602C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>współpracy z uczestnikami zespołu w opiece nad człowiekiem zdrowym lub chorym w zakresie doskonalenia jakości opieki z uwzględnieniem uwarunkowań kulturalnych i religijnych,</w:t>
      </w:r>
    </w:p>
    <w:p w14:paraId="609A6888" w14:textId="77777777" w:rsidR="00A63179" w:rsidRPr="0001602C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lastRenderedPageBreak/>
        <w:t>dokonywania doboru optymalnych i stosowania wybranych metod kształcenia zawodowego w procesie dydaktycznym oraz w promocji i profilaktyce zdrowotnej,</w:t>
      </w:r>
    </w:p>
    <w:p w14:paraId="1EA9251D" w14:textId="77777777" w:rsidR="00A63179" w:rsidRPr="0001602C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>profesjonalnego podejścia do: krytycznej oceny działań na rzecz pacjenta/klienta, zasięgania porad ekspertów, rozwiązywania złożonych problemów etycznych związanych z wykonywaniem zawodu,</w:t>
      </w:r>
    </w:p>
    <w:p w14:paraId="5A019F1A" w14:textId="77777777" w:rsidR="00A63179" w:rsidRPr="0001602C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>podnoszenia odpowiedzialności za realizację świadczeń zdrowotnych i dbania o prestiż związany z wykonywaniem zawodu</w:t>
      </w:r>
    </w:p>
    <w:p w14:paraId="0B4192EC" w14:textId="77777777" w:rsidR="00A63179" w:rsidRPr="0001602C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>Osiągnięcie efektów uczenia się określonych w standardzie daje możliwość: świadczenia opieki zdrowotnej oraz koordynowania i zarządzania nią, promocji i profilaktyki zdrowotnej, działania w roli uczestnika zespołu opieki zdrowotnej, rozwoju praktyki pielęgniarskiej, krytycznego myślenia i badań naukowych</w:t>
      </w:r>
    </w:p>
    <w:p w14:paraId="6DAE1F7B" w14:textId="77777777" w:rsidR="00C544D4" w:rsidRPr="0001602C" w:rsidRDefault="00C544D4" w:rsidP="001221B9">
      <w:pPr>
        <w:pStyle w:val="Akapitzlist"/>
        <w:spacing w:line="240" w:lineRule="auto"/>
        <w:jc w:val="both"/>
        <w:rPr>
          <w:rFonts w:ascii="Cambria" w:hAnsi="Cambria" w:cs="Calibri"/>
          <w:color w:val="000000" w:themeColor="text1"/>
        </w:rPr>
      </w:pPr>
    </w:p>
    <w:p w14:paraId="4BFA90EB" w14:textId="77777777" w:rsidR="007B6614" w:rsidRPr="0001602C" w:rsidRDefault="00334768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="Calibri"/>
          <w:b/>
          <w:bCs/>
        </w:rPr>
      </w:pPr>
      <w:r w:rsidRPr="0001602C">
        <w:rPr>
          <w:rFonts w:ascii="Cambria" w:hAnsi="Cambria" w:cs="Calibri"/>
          <w:b/>
          <w:bCs/>
        </w:rPr>
        <w:t>C</w:t>
      </w:r>
      <w:r w:rsidR="007B6614" w:rsidRPr="0001602C">
        <w:rPr>
          <w:rFonts w:ascii="Cambria" w:hAnsi="Cambria" w:cs="Calibri"/>
          <w:b/>
          <w:bCs/>
        </w:rPr>
        <w:t>harakterystyka kierunku z uwzględnieniem potrzeb społeczno-gospodarczych</w:t>
      </w:r>
    </w:p>
    <w:p w14:paraId="66965C1D" w14:textId="77777777" w:rsidR="00A63179" w:rsidRPr="0001602C" w:rsidRDefault="00216A22" w:rsidP="001221B9">
      <w:pPr>
        <w:spacing w:after="0" w:line="240" w:lineRule="auto"/>
        <w:ind w:firstLine="360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 xml:space="preserve">Zawód pielęgniarki jest zawodem samodzielnym </w:t>
      </w:r>
      <w:r w:rsidR="004A69E3" w:rsidRPr="0001602C">
        <w:rPr>
          <w:rFonts w:ascii="Cambria" w:hAnsi="Cambria" w:cs="Calibri"/>
        </w:rPr>
        <w:t>i zaufania</w:t>
      </w:r>
      <w:r w:rsidRPr="0001602C">
        <w:rPr>
          <w:rFonts w:ascii="Cambria" w:hAnsi="Cambria" w:cs="Calibri"/>
        </w:rPr>
        <w:t xml:space="preserve"> publicznego. Pielęgniarki wykonując swój zawód czynnie uczestniczą w procesie opiekuńczo-</w:t>
      </w:r>
      <w:r w:rsidR="004A69E3" w:rsidRPr="0001602C">
        <w:rPr>
          <w:rFonts w:ascii="Cambria" w:hAnsi="Cambria" w:cs="Calibri"/>
        </w:rPr>
        <w:t>pielęgnacyjnym, diagnostycznym, leczniczym i rehabilitacyjnym</w:t>
      </w:r>
      <w:r w:rsidRPr="0001602C">
        <w:rPr>
          <w:rFonts w:ascii="Cambria" w:hAnsi="Cambria" w:cs="Calibri"/>
        </w:rPr>
        <w:t>. Dla właściwego przygotowania przyszłych kadr pielęgniarskich istotne jest, aby kształcenie przygotowujące do wykonywania zawodu było zgodne z oczekiwaniami świadczeniobiorców i potrzebami rynku pracy, dlatego też nowe standardy uczenia się były poddane opiniowaniu i konsultacjom społecznym, w których uczestniczyli przedstawiciele pracodawców, środowiska nauki, samorządy i związki zawodowe. Efekty uczenia się zdefiniowane w nowych standardach kształcenia są zgodne z potrzebami rynku pracy polskiego i europejskiego. W pełni uwzględniają wymagania określone w przepisach dyrektywy 2005/36/WE Parlamentu Europejskiego i Rady z dnia 7 września 2005 r. w sprawie uznawania kwalifikacji zawodowych (</w:t>
      </w:r>
      <w:r w:rsidR="00CC64EE" w:rsidRPr="0001602C">
        <w:rPr>
          <w:rFonts w:ascii="Cambria" w:hAnsi="Cambria" w:cs="Calibri"/>
        </w:rPr>
        <w:t xml:space="preserve">Dz. Urz. UE L 255 z 30.09.2005 </w:t>
      </w:r>
      <w:r w:rsidRPr="0001602C">
        <w:rPr>
          <w:rFonts w:ascii="Cambria" w:hAnsi="Cambria" w:cs="Calibri"/>
        </w:rPr>
        <w:t xml:space="preserve"> z</w:t>
      </w:r>
      <w:r w:rsidR="00D17C09" w:rsidRPr="0001602C">
        <w:rPr>
          <w:rFonts w:ascii="Cambria" w:hAnsi="Cambria" w:cs="Calibri"/>
        </w:rPr>
        <w:t xml:space="preserve"> </w:t>
      </w:r>
      <w:proofErr w:type="spellStart"/>
      <w:r w:rsidR="00C9699A" w:rsidRPr="0001602C">
        <w:rPr>
          <w:rFonts w:ascii="Cambria" w:hAnsi="Cambria" w:cs="Calibri"/>
        </w:rPr>
        <w:t>póź</w:t>
      </w:r>
      <w:proofErr w:type="spellEnd"/>
      <w:r w:rsidRPr="0001602C">
        <w:rPr>
          <w:rFonts w:ascii="Cambria" w:hAnsi="Cambria" w:cs="Calibri"/>
        </w:rPr>
        <w:t xml:space="preserve">. zm.). Przepisy te są dostosowane do wymagań dyrektywy 2005/36/WE oraz ustawy z dnia 15 lipca 2011 r.  o zawodach pielęgniarki i położnej(Dz. U. </w:t>
      </w:r>
      <w:r w:rsidR="00CC64EE" w:rsidRPr="0001602C">
        <w:rPr>
          <w:rFonts w:ascii="Cambria" w:hAnsi="Cambria" w:cs="Calibri"/>
        </w:rPr>
        <w:t xml:space="preserve">Nr. 174 poz. 1039 </w:t>
      </w:r>
      <w:r w:rsidR="00881BDA" w:rsidRPr="0001602C">
        <w:rPr>
          <w:rFonts w:ascii="Cambria" w:hAnsi="Cambria" w:cs="Calibri"/>
        </w:rPr>
        <w:t xml:space="preserve">z </w:t>
      </w:r>
      <w:proofErr w:type="spellStart"/>
      <w:r w:rsidR="00881BDA" w:rsidRPr="0001602C">
        <w:rPr>
          <w:rFonts w:ascii="Cambria" w:hAnsi="Cambria" w:cs="Calibri"/>
        </w:rPr>
        <w:t>póź</w:t>
      </w:r>
      <w:proofErr w:type="spellEnd"/>
      <w:r w:rsidR="00881BDA" w:rsidRPr="0001602C">
        <w:rPr>
          <w:rFonts w:ascii="Cambria" w:hAnsi="Cambria" w:cs="Calibri"/>
        </w:rPr>
        <w:t xml:space="preserve">. </w:t>
      </w:r>
      <w:r w:rsidR="00AF2823" w:rsidRPr="0001602C">
        <w:rPr>
          <w:rFonts w:ascii="Cambria" w:hAnsi="Cambria" w:cs="Calibri"/>
        </w:rPr>
        <w:t>z</w:t>
      </w:r>
      <w:r w:rsidR="00881BDA" w:rsidRPr="0001602C">
        <w:rPr>
          <w:rFonts w:ascii="Cambria" w:hAnsi="Cambria" w:cs="Calibri"/>
        </w:rPr>
        <w:t>m</w:t>
      </w:r>
      <w:r w:rsidR="00CC64EE" w:rsidRPr="0001602C">
        <w:rPr>
          <w:rFonts w:ascii="Cambria" w:hAnsi="Cambria" w:cs="Calibri"/>
        </w:rPr>
        <w:t>.</w:t>
      </w:r>
      <w:r w:rsidRPr="0001602C">
        <w:rPr>
          <w:rFonts w:ascii="Cambria" w:hAnsi="Cambria" w:cs="Calibri"/>
        </w:rPr>
        <w:t xml:space="preserve">).  Uczelnia przez cały cykl kształcenia będzie współpracowała z interesariuszami wewnętrznymi i zewnętrznymi w zakresie analizy potrzeb rynku, dostosowując kształcenie do potrzeb i wymagań świadczeniobiorców i pracodawców.   </w:t>
      </w:r>
    </w:p>
    <w:p w14:paraId="3158AF16" w14:textId="77777777" w:rsidR="00A63179" w:rsidRPr="0001602C" w:rsidRDefault="00A63179" w:rsidP="001221B9">
      <w:pPr>
        <w:pStyle w:val="Akapitzlist"/>
        <w:spacing w:after="0" w:line="240" w:lineRule="auto"/>
        <w:ind w:firstLine="696"/>
        <w:jc w:val="both"/>
        <w:rPr>
          <w:rFonts w:ascii="Cambria" w:hAnsi="Cambria" w:cs="Calibri"/>
        </w:rPr>
      </w:pPr>
    </w:p>
    <w:p w14:paraId="32419DB5" w14:textId="77777777" w:rsidR="00A63179" w:rsidRPr="0001602C" w:rsidRDefault="00A63179" w:rsidP="001221B9">
      <w:pPr>
        <w:spacing w:line="240" w:lineRule="auto"/>
        <w:ind w:firstLine="708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 xml:space="preserve">Kształcenie na studiach drugiego stopnia mogą podejmować osoby, które posiadają tytuł licencjata pielęgniarstwa. Po ukończeniu studiów absolwent otrzymuje dyplom magistra pielęgniarstwa. </w:t>
      </w:r>
    </w:p>
    <w:p w14:paraId="1A4C03DF" w14:textId="77777777" w:rsidR="00A63179" w:rsidRPr="0001602C" w:rsidRDefault="00A63179" w:rsidP="001221B9">
      <w:p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>Program studiów na kierunku Pielęgniarstwo drugiego stopnia został przygotowany m.in. w oparciu o zapisy: rozporządzenia Rozporządzenie Ministra Nauki i Szkolnictwa Wyższego z dnia 26 lipca 2019 r. w sprawie standardów kształcenia przygotowującego do wykonywania zawodu lekarza, lekarza dentysty, farmaceuty, pielęgniarki, położnej, diagnosty laboratoryjnego, fizjoterapeuty i ratownika m</w:t>
      </w:r>
      <w:r w:rsidR="00D17C09" w:rsidRPr="0001602C">
        <w:rPr>
          <w:rFonts w:ascii="Cambria" w:hAnsi="Cambria" w:cs="Calibri"/>
          <w:color w:val="000000" w:themeColor="text1"/>
        </w:rPr>
        <w:t xml:space="preserve">edycznego (Dz.U. 2021 r. </w:t>
      </w:r>
      <w:r w:rsidR="00185D76" w:rsidRPr="0001602C">
        <w:rPr>
          <w:rFonts w:ascii="Cambria" w:hAnsi="Cambria" w:cs="Calibri"/>
          <w:color w:val="000000" w:themeColor="text1"/>
        </w:rPr>
        <w:t xml:space="preserve"> poz. 755</w:t>
      </w:r>
      <w:r w:rsidR="00D17C09" w:rsidRPr="0001602C">
        <w:rPr>
          <w:rFonts w:ascii="Cambria" w:hAnsi="Cambria" w:cs="Calibri"/>
          <w:color w:val="000000" w:themeColor="text1"/>
        </w:rPr>
        <w:t xml:space="preserve"> z </w:t>
      </w:r>
      <w:proofErr w:type="spellStart"/>
      <w:r w:rsidR="00D17C09" w:rsidRPr="0001602C">
        <w:rPr>
          <w:rFonts w:ascii="Cambria" w:hAnsi="Cambria" w:cs="Calibri"/>
          <w:color w:val="000000" w:themeColor="text1"/>
        </w:rPr>
        <w:t>póź</w:t>
      </w:r>
      <w:proofErr w:type="spellEnd"/>
      <w:r w:rsidR="00D17C09" w:rsidRPr="0001602C">
        <w:rPr>
          <w:rFonts w:ascii="Cambria" w:hAnsi="Cambria" w:cs="Calibri"/>
          <w:color w:val="000000" w:themeColor="text1"/>
        </w:rPr>
        <w:t xml:space="preserve">. </w:t>
      </w:r>
      <w:proofErr w:type="spellStart"/>
      <w:r w:rsidR="00D17C09" w:rsidRPr="0001602C">
        <w:rPr>
          <w:rFonts w:ascii="Cambria" w:hAnsi="Cambria" w:cs="Calibri"/>
          <w:color w:val="000000" w:themeColor="text1"/>
        </w:rPr>
        <w:t>zm</w:t>
      </w:r>
      <w:proofErr w:type="spellEnd"/>
      <w:r w:rsidRPr="0001602C">
        <w:rPr>
          <w:rFonts w:ascii="Cambria" w:hAnsi="Cambria" w:cs="Calibri"/>
          <w:color w:val="000000" w:themeColor="text1"/>
        </w:rPr>
        <w:t>). ustawy z dnia 20 lipca 2018 roku Prawo o szkoln</w:t>
      </w:r>
      <w:r w:rsidR="00CC64EE" w:rsidRPr="0001602C">
        <w:rPr>
          <w:rFonts w:ascii="Cambria" w:hAnsi="Cambria" w:cs="Calibri"/>
          <w:color w:val="000000" w:themeColor="text1"/>
        </w:rPr>
        <w:t xml:space="preserve">ictwie wyższym i nauce (Dz.U. </w:t>
      </w:r>
      <w:r w:rsidR="00185D76" w:rsidRPr="0001602C">
        <w:rPr>
          <w:rFonts w:ascii="Cambria" w:hAnsi="Cambria" w:cs="Calibri"/>
          <w:color w:val="000000" w:themeColor="text1"/>
        </w:rPr>
        <w:t xml:space="preserve">poz. 1668 z </w:t>
      </w:r>
      <w:proofErr w:type="spellStart"/>
      <w:r w:rsidR="00185D76" w:rsidRPr="0001602C">
        <w:rPr>
          <w:rFonts w:ascii="Cambria" w:hAnsi="Cambria" w:cs="Calibri"/>
          <w:color w:val="000000" w:themeColor="text1"/>
        </w:rPr>
        <w:t>póź</w:t>
      </w:r>
      <w:proofErr w:type="spellEnd"/>
      <w:r w:rsidRPr="0001602C">
        <w:rPr>
          <w:rFonts w:ascii="Cambria" w:hAnsi="Cambria" w:cs="Calibri"/>
          <w:color w:val="000000" w:themeColor="text1"/>
        </w:rPr>
        <w:t>. zm.); rozporządzenia Ministra Zdrowia z dnia 30 września 2016 roku w sprawie kształcenia podyplomowego pielęgniarek i p</w:t>
      </w:r>
      <w:r w:rsidR="00185D76" w:rsidRPr="0001602C">
        <w:rPr>
          <w:rFonts w:ascii="Cambria" w:hAnsi="Cambria" w:cs="Calibri"/>
          <w:color w:val="000000" w:themeColor="text1"/>
        </w:rPr>
        <w:t xml:space="preserve">ołożnych (Dz.U. poz. 1761 z </w:t>
      </w:r>
      <w:proofErr w:type="spellStart"/>
      <w:r w:rsidR="00185D76" w:rsidRPr="0001602C">
        <w:rPr>
          <w:rFonts w:ascii="Cambria" w:hAnsi="Cambria" w:cs="Calibri"/>
          <w:color w:val="000000" w:themeColor="text1"/>
        </w:rPr>
        <w:t>póź</w:t>
      </w:r>
      <w:proofErr w:type="spellEnd"/>
      <w:r w:rsidRPr="0001602C">
        <w:rPr>
          <w:rFonts w:ascii="Cambria" w:hAnsi="Cambria" w:cs="Calibri"/>
          <w:color w:val="000000" w:themeColor="text1"/>
        </w:rPr>
        <w:t>. zm.)</w:t>
      </w:r>
    </w:p>
    <w:p w14:paraId="713D30B0" w14:textId="77777777" w:rsidR="00A63179" w:rsidRPr="0001602C" w:rsidRDefault="00C544D4" w:rsidP="001221B9">
      <w:p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>Studia drugiego</w:t>
      </w:r>
      <w:r w:rsidR="00A63179" w:rsidRPr="0001602C">
        <w:rPr>
          <w:rFonts w:ascii="Cambria" w:hAnsi="Cambria" w:cs="Calibri"/>
        </w:rPr>
        <w:t xml:space="preserve"> stopnia na kierunku pielęgniarstwo przygotowują absolwenta do: pracy samodzielnej</w:t>
      </w:r>
      <w:r w:rsidR="002F046B" w:rsidRPr="0001602C">
        <w:rPr>
          <w:rFonts w:ascii="Cambria" w:hAnsi="Cambria" w:cs="Calibri"/>
        </w:rPr>
        <w:t xml:space="preserve"> (jednoosobowej działalności gospodarczej, spółki cywilnej, spółki jawnej albo spółki partnerskiej),</w:t>
      </w:r>
      <w:r w:rsidR="00A63179" w:rsidRPr="0001602C">
        <w:rPr>
          <w:rFonts w:ascii="Cambria" w:hAnsi="Cambria" w:cs="Calibri"/>
        </w:rPr>
        <w:t xml:space="preserve"> w </w:t>
      </w:r>
      <w:r w:rsidR="002F046B" w:rsidRPr="0001602C">
        <w:rPr>
          <w:rFonts w:ascii="Cambria" w:hAnsi="Cambria" w:cs="Calibri"/>
        </w:rPr>
        <w:t>podmiotach leczniczych</w:t>
      </w:r>
      <w:r w:rsidR="00A63179" w:rsidRPr="0001602C">
        <w:rPr>
          <w:rFonts w:ascii="Cambria" w:hAnsi="Cambria" w:cs="Calibri"/>
        </w:rPr>
        <w:t>, administracji państwowej i samorządowej oraz w szkolnictwie. Absolwent jest także przygotowany do ustawicznego samokształcenia i rozwoju zawodowego oraz podjęcia studiów trzeciego stopnia (doktoranckich)</w:t>
      </w:r>
      <w:r w:rsidR="004A69E3" w:rsidRPr="0001602C">
        <w:rPr>
          <w:rFonts w:ascii="Cambria" w:hAnsi="Cambria" w:cs="Calibri"/>
        </w:rPr>
        <w:t xml:space="preserve">. Ponadto studia drugiego stopnia zwiększają uprawnienia zawodowe pielęgniarek. </w:t>
      </w:r>
    </w:p>
    <w:p w14:paraId="5381D65C" w14:textId="77777777" w:rsidR="003265D6" w:rsidRPr="0001602C" w:rsidRDefault="007B6614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  <w:b/>
          <w:bCs/>
        </w:rPr>
        <w:t>Opis realizacji programu</w:t>
      </w:r>
      <w:r w:rsidR="00334768" w:rsidRPr="0001602C">
        <w:rPr>
          <w:rFonts w:ascii="Cambria" w:hAnsi="Cambria" w:cs="Calibri"/>
          <w:b/>
          <w:bCs/>
        </w:rPr>
        <w:t xml:space="preserve"> - </w:t>
      </w:r>
      <w:r w:rsidRPr="0001602C">
        <w:rPr>
          <w:rFonts w:ascii="Cambria" w:hAnsi="Cambria" w:cs="Calibri"/>
          <w:b/>
          <w:bCs/>
        </w:rPr>
        <w:t xml:space="preserve">informacja o ścieżkach specjalizacyjnych, modułach i warunkach ich wyboru </w:t>
      </w:r>
    </w:p>
    <w:p w14:paraId="37095C2B" w14:textId="74520E5D" w:rsidR="00936055" w:rsidRPr="0001602C" w:rsidRDefault="00216A22" w:rsidP="00122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  <w:color w:val="000000"/>
        </w:rPr>
        <w:t xml:space="preserve">Studia trwają </w:t>
      </w:r>
      <w:r w:rsidR="00A63179" w:rsidRPr="0001602C">
        <w:rPr>
          <w:rFonts w:ascii="Cambria" w:hAnsi="Cambria" w:cs="Calibri"/>
          <w:color w:val="000000"/>
        </w:rPr>
        <w:t>4</w:t>
      </w:r>
      <w:r w:rsidRPr="0001602C">
        <w:rPr>
          <w:rFonts w:ascii="Cambria" w:hAnsi="Cambria" w:cs="Calibri"/>
          <w:color w:val="000000"/>
        </w:rPr>
        <w:t xml:space="preserve"> semestr</w:t>
      </w:r>
      <w:r w:rsidR="00A63179" w:rsidRPr="0001602C">
        <w:rPr>
          <w:rFonts w:ascii="Cambria" w:hAnsi="Cambria" w:cs="Calibri"/>
          <w:color w:val="000000"/>
        </w:rPr>
        <w:t>y</w:t>
      </w:r>
      <w:r w:rsidRPr="0001602C">
        <w:rPr>
          <w:rFonts w:ascii="Cambria" w:hAnsi="Cambria" w:cs="Calibri"/>
          <w:color w:val="000000"/>
        </w:rPr>
        <w:t xml:space="preserve">. </w:t>
      </w:r>
      <w:r w:rsidR="00DD7A14" w:rsidRPr="0001602C">
        <w:rPr>
          <w:rFonts w:ascii="Cambria" w:hAnsi="Cambria" w:cs="Calibri"/>
        </w:rPr>
        <w:t>Liczba godzin zajęć, w tym praktyk zawodowych, nie może być mniejsza niż 1300</w:t>
      </w:r>
      <w:r w:rsidR="00936055" w:rsidRPr="0001602C">
        <w:rPr>
          <w:rFonts w:ascii="Cambria" w:hAnsi="Cambria" w:cs="Calibri"/>
        </w:rPr>
        <w:t>.</w:t>
      </w:r>
      <w:r w:rsidR="002F6BAD" w:rsidRPr="0001602C">
        <w:rPr>
          <w:rFonts w:ascii="Cambria" w:hAnsi="Cambria" w:cs="Calibri"/>
        </w:rPr>
        <w:t xml:space="preserve"> </w:t>
      </w:r>
      <w:r w:rsidR="00936055" w:rsidRPr="0001602C">
        <w:rPr>
          <w:rFonts w:ascii="Cambria" w:hAnsi="Cambria" w:cs="Calibri"/>
        </w:rPr>
        <w:t xml:space="preserve">Do </w:t>
      </w:r>
      <w:r w:rsidR="00C544D4" w:rsidRPr="0001602C">
        <w:rPr>
          <w:rFonts w:ascii="Cambria" w:hAnsi="Cambria" w:cs="Calibri"/>
        </w:rPr>
        <w:t>dyspozycji Uczelni</w:t>
      </w:r>
      <w:r w:rsidR="00936055" w:rsidRPr="0001602C">
        <w:rPr>
          <w:rFonts w:ascii="Cambria" w:hAnsi="Cambria" w:cs="Calibri"/>
        </w:rPr>
        <w:t xml:space="preserve"> zaplanowano </w:t>
      </w:r>
      <w:r w:rsidR="009B2DFC" w:rsidRPr="0001602C">
        <w:rPr>
          <w:rFonts w:ascii="Cambria" w:hAnsi="Cambria" w:cs="Calibri"/>
        </w:rPr>
        <w:t>150 godz</w:t>
      </w:r>
      <w:r w:rsidR="00185D76" w:rsidRPr="0001602C">
        <w:rPr>
          <w:rFonts w:ascii="Cambria" w:hAnsi="Cambria" w:cs="Calibri"/>
        </w:rPr>
        <w:t>.</w:t>
      </w:r>
      <w:r w:rsidR="009B2DFC" w:rsidRPr="0001602C">
        <w:rPr>
          <w:rFonts w:ascii="Cambria" w:hAnsi="Cambria" w:cs="Calibri"/>
        </w:rPr>
        <w:t xml:space="preserve"> (</w:t>
      </w:r>
      <w:r w:rsidR="00936055" w:rsidRPr="0001602C">
        <w:rPr>
          <w:rFonts w:ascii="Cambria" w:hAnsi="Cambria" w:cs="Calibri"/>
        </w:rPr>
        <w:t>12 punktów ECTS</w:t>
      </w:r>
      <w:r w:rsidR="009B2DFC" w:rsidRPr="0001602C">
        <w:rPr>
          <w:rFonts w:ascii="Cambria" w:hAnsi="Cambria" w:cs="Calibri"/>
        </w:rPr>
        <w:t>)</w:t>
      </w:r>
      <w:r w:rsidR="00936055" w:rsidRPr="0001602C">
        <w:rPr>
          <w:rFonts w:ascii="Cambria" w:hAnsi="Cambria" w:cs="Calibri"/>
        </w:rPr>
        <w:t xml:space="preserve">, z tym, że </w:t>
      </w:r>
      <w:r w:rsidR="00936055" w:rsidRPr="0001602C">
        <w:rPr>
          <w:rFonts w:ascii="Cambria" w:hAnsi="Cambria" w:cs="Calibri"/>
        </w:rPr>
        <w:lastRenderedPageBreak/>
        <w:t xml:space="preserve">nie mniej niż 5% liczby </w:t>
      </w:r>
      <w:r w:rsidR="00C544D4" w:rsidRPr="0001602C">
        <w:rPr>
          <w:rFonts w:ascii="Cambria" w:hAnsi="Cambria" w:cs="Calibri"/>
        </w:rPr>
        <w:t>punktów ECTS</w:t>
      </w:r>
      <w:r w:rsidR="00936055" w:rsidRPr="0001602C">
        <w:rPr>
          <w:rFonts w:ascii="Cambria" w:hAnsi="Cambria" w:cs="Calibri"/>
        </w:rPr>
        <w:t xml:space="preserve"> konicznej do ukończenia studiów są to zajęcia do wyboru. </w:t>
      </w:r>
      <w:r w:rsidR="00936055" w:rsidRPr="0001602C">
        <w:rPr>
          <w:rFonts w:ascii="Cambria" w:hAnsi="Cambria" w:cs="Calibri"/>
          <w:color w:val="000000" w:themeColor="text1"/>
        </w:rPr>
        <w:t>Zajęcia z języka angielskiego są realizowane w wymiarze nie mniejszym niż 90 godzin (nie mniej niż 6 punktów ECTS)</w:t>
      </w:r>
      <w:r w:rsidR="00DD40CD" w:rsidRPr="0001602C">
        <w:rPr>
          <w:rFonts w:ascii="Cambria" w:hAnsi="Cambria" w:cs="Calibri"/>
          <w:color w:val="000000" w:themeColor="text1"/>
        </w:rPr>
        <w:t>, na poziomie B2+</w:t>
      </w:r>
      <w:r w:rsidR="00936055" w:rsidRPr="0001602C">
        <w:rPr>
          <w:rFonts w:ascii="Cambria" w:hAnsi="Cambria" w:cs="Calibri"/>
          <w:color w:val="000000" w:themeColor="text1"/>
        </w:rPr>
        <w:t xml:space="preserve"> i obejmują język </w:t>
      </w:r>
      <w:r w:rsidR="00C544D4" w:rsidRPr="0001602C">
        <w:rPr>
          <w:rFonts w:ascii="Cambria" w:hAnsi="Cambria" w:cs="Calibri"/>
          <w:color w:val="000000" w:themeColor="text1"/>
        </w:rPr>
        <w:t>specjalistyczny z</w:t>
      </w:r>
      <w:r w:rsidR="00936055" w:rsidRPr="0001602C">
        <w:rPr>
          <w:rFonts w:ascii="Cambria" w:hAnsi="Cambria" w:cs="Calibri"/>
          <w:color w:val="000000" w:themeColor="text1"/>
        </w:rPr>
        <w:t xml:space="preserve"> zakresu pielęgniarstwa. Program studiów umożliwia przyznać nie mniej niż 20 punktów ECTS za przygotowanie pracy dyplomowej i przygotowanie do egzaminu dyplomowego. Kształcenie w zakresie grup zajęć </w:t>
      </w:r>
      <w:r w:rsidR="00D11827" w:rsidRPr="0001602C">
        <w:rPr>
          <w:rFonts w:ascii="Cambria" w:hAnsi="Cambria" w:cs="Calibri"/>
          <w:color w:val="000000" w:themeColor="text1"/>
        </w:rPr>
        <w:t>A, B, C</w:t>
      </w:r>
      <w:r w:rsidR="00936055" w:rsidRPr="0001602C">
        <w:rPr>
          <w:rFonts w:ascii="Cambria" w:hAnsi="Cambria" w:cs="Calibri"/>
          <w:color w:val="000000" w:themeColor="text1"/>
        </w:rPr>
        <w:t>, może być prowadzone wykorzystaniem metod i technik kształcenia na odległość. Liczba punktów, jaka może być uzyskana w ramach tego kształcenia nie może być większa niż 10% liczby punktów ECTS koni</w:t>
      </w:r>
      <w:r w:rsidR="002F046B" w:rsidRPr="0001602C">
        <w:rPr>
          <w:rFonts w:ascii="Cambria" w:hAnsi="Cambria" w:cs="Calibri"/>
          <w:color w:val="000000" w:themeColor="text1"/>
        </w:rPr>
        <w:t>e</w:t>
      </w:r>
      <w:r w:rsidR="00936055" w:rsidRPr="0001602C">
        <w:rPr>
          <w:rFonts w:ascii="Cambria" w:hAnsi="Cambria" w:cs="Calibri"/>
          <w:color w:val="000000" w:themeColor="text1"/>
        </w:rPr>
        <w:t xml:space="preserve">cznej do ukończenia </w:t>
      </w:r>
      <w:r w:rsidR="00D11827" w:rsidRPr="0001602C">
        <w:rPr>
          <w:rFonts w:ascii="Cambria" w:hAnsi="Cambria" w:cs="Calibri"/>
          <w:color w:val="000000" w:themeColor="text1"/>
        </w:rPr>
        <w:t>studiów.</w:t>
      </w:r>
    </w:p>
    <w:p w14:paraId="7D21A1CD" w14:textId="4AD8190D" w:rsidR="007E0EB4" w:rsidRPr="0001602C" w:rsidRDefault="007E0EB4" w:rsidP="001221B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 xml:space="preserve">Zajęcia związane z przygotowaniem praktycznym studentów prowadzone będą w warunkach właściwych dla danego zakresu działalności zawodowej. Pozwolą na bezpośrednie wykonywanie określonych czynności praktycznych przez możliwość rozwiązywania różnorodnych zadań problemowych w warunkach naturalnych bądź symulowanych.  Zajęcia będą prowadzone również z wykorzystaniem praktycznych metod dydaktycznych (projektowe/warsztatowe, projekty indywidualne i zespołowe, praca w grupach, udział w zajęciach symulacyjnych oraz </w:t>
      </w:r>
      <w:r w:rsidR="00755847" w:rsidRPr="0001602C">
        <w:rPr>
          <w:rFonts w:ascii="Cambria" w:hAnsi="Cambria" w:cs="Calibri"/>
          <w:color w:val="000000" w:themeColor="text1"/>
        </w:rPr>
        <w:t xml:space="preserve">seminariach). </w:t>
      </w:r>
      <w:r w:rsidR="00C004A9" w:rsidRPr="0001602C">
        <w:rPr>
          <w:rFonts w:ascii="Cambria" w:hAnsi="Cambria" w:cs="Calibri"/>
          <w:color w:val="000000" w:themeColor="text1"/>
        </w:rPr>
        <w:t xml:space="preserve">  </w:t>
      </w:r>
      <w:r w:rsidR="00C004A9" w:rsidRPr="0001602C">
        <w:rPr>
          <w:rFonts w:ascii="Cambria" w:hAnsi="Cambria" w:cs="Times"/>
        </w:rPr>
        <w:t xml:space="preserve">Kształcenie z wykorzystaniem metod i technik kształcenia na odległość może być prowadzone w grupach zajęć A, B i C. Liczba punktów ECTS, jaka może być uzyskana w ramach tego kształcenia, nie może być większa niż 10% liczby punktów ECTS koniecznej do ukończenia studiów tj. 12 punktów ECTS. </w:t>
      </w:r>
      <w:r w:rsidRPr="0001602C">
        <w:rPr>
          <w:rFonts w:ascii="Cambria" w:hAnsi="Cambria" w:cs="Calibri"/>
          <w:color w:val="000000" w:themeColor="text1"/>
        </w:rPr>
        <w:t>Zajęcia prowadzone na kierunku są obowiązkowe</w:t>
      </w:r>
      <w:r w:rsidR="00755847" w:rsidRPr="0001602C">
        <w:rPr>
          <w:rFonts w:ascii="Cambria" w:hAnsi="Cambria" w:cs="Calibri"/>
          <w:color w:val="000000" w:themeColor="text1"/>
        </w:rPr>
        <w:t>.</w:t>
      </w:r>
    </w:p>
    <w:p w14:paraId="0E4940EB" w14:textId="77777777" w:rsidR="006F606B" w:rsidRPr="0001602C" w:rsidRDefault="006F606B" w:rsidP="001221B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  <w:color w:val="000000" w:themeColor="text1"/>
        </w:rPr>
      </w:pPr>
    </w:p>
    <w:p w14:paraId="2B4C2C32" w14:textId="77777777" w:rsidR="00936055" w:rsidRPr="0001602C" w:rsidRDefault="00936055" w:rsidP="001221B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  <w:color w:val="000000" w:themeColor="text1"/>
        </w:rPr>
        <w:t xml:space="preserve">Proces kształcenia na studiach drugiego stopnia jest zorganizowany w sposób umożliwiający studentom będącym absolwentami studiów pierwszego stopnia, którzy rozpoczęli kształcenie przed rokiem akademickim 2016/2017 i nie ukończyli kursu specjalistycznego </w:t>
      </w:r>
      <w:r w:rsidRPr="0001602C">
        <w:rPr>
          <w:rStyle w:val="Uwydatnienie"/>
          <w:rFonts w:ascii="Cambria" w:hAnsi="Cambria" w:cs="Calibri"/>
          <w:color w:val="000000" w:themeColor="text1"/>
        </w:rPr>
        <w:t>Ordynowanie leków</w:t>
      </w:r>
      <w:r w:rsidRPr="0001602C">
        <w:rPr>
          <w:rFonts w:ascii="Cambria" w:hAnsi="Cambria" w:cs="Calibri"/>
          <w:color w:val="000000" w:themeColor="text1"/>
        </w:rPr>
        <w:t xml:space="preserve"> i </w:t>
      </w:r>
      <w:r w:rsidRPr="0001602C">
        <w:rPr>
          <w:rStyle w:val="Uwydatnienie"/>
          <w:rFonts w:ascii="Cambria" w:hAnsi="Cambria" w:cs="Calibri"/>
          <w:color w:val="000000" w:themeColor="text1"/>
        </w:rPr>
        <w:t>wypisywanie recept</w:t>
      </w:r>
      <w:r w:rsidRPr="0001602C">
        <w:rPr>
          <w:rFonts w:ascii="Cambria" w:hAnsi="Cambria" w:cs="Calibri"/>
          <w:color w:val="000000" w:themeColor="text1"/>
        </w:rPr>
        <w:t xml:space="preserve"> dla pielęgniarek i położnych cz. 1, ( art. 15a ust. 2 ustawy z dnia 15 lipca 2011 r. o zawodach pielęgniarki i położnej (Dz. U. z 2019 r. poz. 576, z </w:t>
      </w:r>
      <w:proofErr w:type="spellStart"/>
      <w:r w:rsidRPr="0001602C">
        <w:rPr>
          <w:rFonts w:ascii="Cambria" w:hAnsi="Cambria" w:cs="Calibri"/>
          <w:color w:val="000000" w:themeColor="text1"/>
        </w:rPr>
        <w:t>późn</w:t>
      </w:r>
      <w:proofErr w:type="spellEnd"/>
      <w:r w:rsidRPr="0001602C">
        <w:rPr>
          <w:rFonts w:ascii="Cambria" w:hAnsi="Cambria" w:cs="Calibri"/>
          <w:color w:val="000000" w:themeColor="text1"/>
        </w:rPr>
        <w:t>. zm.), osiągnięcie szczegółowych efektów uczenia się określonych dla studiów pierwszego stopnia w zakresie wystawiania recept na leki, środki spożywcze specjalnego przeznaczenia żywieniowego i wyroby medyczne, niezbędne do kontynuacji leczenia w ramach realiza</w:t>
      </w:r>
      <w:r w:rsidR="00EA0C3F" w:rsidRPr="0001602C">
        <w:rPr>
          <w:rFonts w:ascii="Cambria" w:hAnsi="Cambria" w:cs="Calibri"/>
          <w:color w:val="000000" w:themeColor="text1"/>
        </w:rPr>
        <w:t xml:space="preserve">cji zleceń lekarskich. Uczelnia </w:t>
      </w:r>
      <w:r w:rsidRPr="0001602C">
        <w:rPr>
          <w:rFonts w:ascii="Cambria" w:hAnsi="Cambria" w:cs="Calibri"/>
          <w:color w:val="000000" w:themeColor="text1"/>
        </w:rPr>
        <w:t xml:space="preserve">umożliwia uzupełnienie wiedzy i </w:t>
      </w:r>
      <w:r w:rsidR="00C544D4" w:rsidRPr="0001602C">
        <w:rPr>
          <w:rFonts w:ascii="Cambria" w:hAnsi="Cambria" w:cs="Calibri"/>
          <w:color w:val="000000" w:themeColor="text1"/>
        </w:rPr>
        <w:t>umiejętności z</w:t>
      </w:r>
      <w:r w:rsidRPr="0001602C">
        <w:rPr>
          <w:rFonts w:ascii="Cambria" w:hAnsi="Cambria" w:cs="Calibri"/>
          <w:color w:val="000000" w:themeColor="text1"/>
        </w:rPr>
        <w:t xml:space="preserve"> tego zakresu, poprzez realizacje w I semestrze przedmiotu: </w:t>
      </w:r>
      <w:r w:rsidRPr="0001602C">
        <w:rPr>
          <w:rFonts w:ascii="Cambria" w:hAnsi="Cambria" w:cs="Calibri"/>
          <w:i/>
          <w:color w:val="000000" w:themeColor="text1"/>
        </w:rPr>
        <w:t>Podstawy wypisywania recept - przedmiot uzupełniający</w:t>
      </w:r>
    </w:p>
    <w:p w14:paraId="2448562E" w14:textId="77777777" w:rsidR="00216A22" w:rsidRPr="0001602C" w:rsidRDefault="00216A22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18"/>
        <w:gridCol w:w="2724"/>
        <w:gridCol w:w="15"/>
        <w:gridCol w:w="2766"/>
      </w:tblGrid>
      <w:tr w:rsidR="00DD7A14" w:rsidRPr="0001602C" w14:paraId="1F460A38" w14:textId="77777777" w:rsidTr="00DD7A14">
        <w:tc>
          <w:tcPr>
            <w:tcW w:w="2837" w:type="dxa"/>
            <w:gridSpan w:val="2"/>
            <w:vAlign w:val="center"/>
          </w:tcPr>
          <w:p w14:paraId="061ED84A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bCs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bCs/>
                <w:color w:val="000000" w:themeColor="text1"/>
              </w:rPr>
              <w:t>Grupy zajęć</w:t>
            </w:r>
          </w:p>
        </w:tc>
        <w:tc>
          <w:tcPr>
            <w:tcW w:w="2739" w:type="dxa"/>
            <w:gridSpan w:val="2"/>
            <w:vAlign w:val="center"/>
          </w:tcPr>
          <w:p w14:paraId="685C3D7C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bCs/>
                <w:color w:val="000000" w:themeColor="text1"/>
              </w:rPr>
              <w:t>Liczba godzin</w:t>
            </w:r>
          </w:p>
        </w:tc>
        <w:tc>
          <w:tcPr>
            <w:tcW w:w="2766" w:type="dxa"/>
            <w:vAlign w:val="center"/>
          </w:tcPr>
          <w:p w14:paraId="35AFBD80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bCs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bCs/>
                <w:color w:val="000000" w:themeColor="text1"/>
              </w:rPr>
              <w:t>Liczba punktów</w:t>
            </w:r>
          </w:p>
          <w:p w14:paraId="3205B037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bCs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bCs/>
                <w:color w:val="000000" w:themeColor="text1"/>
              </w:rPr>
              <w:t>ECTS</w:t>
            </w:r>
          </w:p>
        </w:tc>
      </w:tr>
      <w:tr w:rsidR="00DD7A14" w:rsidRPr="0001602C" w14:paraId="6E73C76C" w14:textId="77777777" w:rsidTr="00DD7A14">
        <w:tc>
          <w:tcPr>
            <w:tcW w:w="2837" w:type="dxa"/>
            <w:gridSpan w:val="2"/>
          </w:tcPr>
          <w:p w14:paraId="5D02D0D2" w14:textId="77777777" w:rsidR="00DD7A14" w:rsidRPr="0001602C" w:rsidRDefault="00185D76" w:rsidP="00185D76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A. </w:t>
            </w:r>
            <w:r w:rsidR="00DD7A14" w:rsidRPr="0001602C">
              <w:rPr>
                <w:rFonts w:ascii="Cambria" w:hAnsi="Cambria" w:cs="Calibri"/>
                <w:color w:val="000000" w:themeColor="text1"/>
              </w:rPr>
              <w:t xml:space="preserve">Nauki społeczne i humanistyczne </w:t>
            </w:r>
          </w:p>
          <w:p w14:paraId="5011F742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5C477930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270</w:t>
            </w:r>
          </w:p>
        </w:tc>
        <w:tc>
          <w:tcPr>
            <w:tcW w:w="2766" w:type="dxa"/>
            <w:vAlign w:val="center"/>
          </w:tcPr>
          <w:p w14:paraId="3D011AF4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23</w:t>
            </w:r>
          </w:p>
        </w:tc>
      </w:tr>
      <w:tr w:rsidR="00DD7A14" w:rsidRPr="0001602C" w14:paraId="5630465E" w14:textId="77777777" w:rsidTr="00DD7A14">
        <w:tc>
          <w:tcPr>
            <w:tcW w:w="2837" w:type="dxa"/>
            <w:gridSpan w:val="2"/>
          </w:tcPr>
          <w:p w14:paraId="6AB670B2" w14:textId="747B2F73" w:rsidR="00DD7A14" w:rsidRPr="0001602C" w:rsidRDefault="00D11827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B. Zaawansowana</w:t>
            </w:r>
            <w:r w:rsidR="00DD7A14" w:rsidRPr="0001602C">
              <w:rPr>
                <w:rFonts w:ascii="Cambria" w:hAnsi="Cambria" w:cs="Calibri"/>
                <w:color w:val="000000" w:themeColor="text1"/>
              </w:rPr>
              <w:t xml:space="preserve"> praktyka pielęgniarska </w:t>
            </w:r>
          </w:p>
          <w:p w14:paraId="740E3D3E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615078E5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510</w:t>
            </w:r>
          </w:p>
        </w:tc>
        <w:tc>
          <w:tcPr>
            <w:tcW w:w="2766" w:type="dxa"/>
            <w:vAlign w:val="center"/>
          </w:tcPr>
          <w:p w14:paraId="673ACF51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40</w:t>
            </w:r>
          </w:p>
        </w:tc>
      </w:tr>
      <w:tr w:rsidR="00DD7A14" w:rsidRPr="0001602C" w14:paraId="0B7C8D4F" w14:textId="77777777" w:rsidTr="00DD7A14">
        <w:tc>
          <w:tcPr>
            <w:tcW w:w="2837" w:type="dxa"/>
            <w:gridSpan w:val="2"/>
          </w:tcPr>
          <w:p w14:paraId="15086C3A" w14:textId="1E540106" w:rsidR="00DD7A14" w:rsidRPr="0001602C" w:rsidRDefault="00D11827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C. Badania</w:t>
            </w:r>
            <w:r w:rsidR="00DD7A14" w:rsidRPr="0001602C">
              <w:rPr>
                <w:rFonts w:ascii="Cambria" w:hAnsi="Cambria" w:cs="Calibri"/>
                <w:color w:val="000000" w:themeColor="text1"/>
              </w:rPr>
              <w:t xml:space="preserve"> naukowe i rozwój pielęgniarstwa</w:t>
            </w:r>
          </w:p>
          <w:p w14:paraId="7F2CAC02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6FCFB8BE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170</w:t>
            </w:r>
          </w:p>
        </w:tc>
        <w:tc>
          <w:tcPr>
            <w:tcW w:w="2766" w:type="dxa"/>
            <w:vAlign w:val="center"/>
          </w:tcPr>
          <w:p w14:paraId="0EEF4025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35</w:t>
            </w:r>
          </w:p>
        </w:tc>
      </w:tr>
      <w:tr w:rsidR="00DD7A14" w:rsidRPr="0001602C" w14:paraId="6B8A0066" w14:textId="77777777" w:rsidTr="00DD7A14">
        <w:tc>
          <w:tcPr>
            <w:tcW w:w="2837" w:type="dxa"/>
            <w:gridSpan w:val="2"/>
          </w:tcPr>
          <w:p w14:paraId="4445B636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D. Praktyki zawodowe</w:t>
            </w:r>
          </w:p>
        </w:tc>
        <w:tc>
          <w:tcPr>
            <w:tcW w:w="2739" w:type="dxa"/>
            <w:gridSpan w:val="2"/>
            <w:vAlign w:val="center"/>
          </w:tcPr>
          <w:p w14:paraId="416C1D65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200</w:t>
            </w:r>
          </w:p>
        </w:tc>
        <w:tc>
          <w:tcPr>
            <w:tcW w:w="2766" w:type="dxa"/>
            <w:vAlign w:val="center"/>
          </w:tcPr>
          <w:p w14:paraId="6BB0751E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10</w:t>
            </w:r>
          </w:p>
        </w:tc>
      </w:tr>
      <w:tr w:rsidR="00DD7A14" w:rsidRPr="0001602C" w14:paraId="7E5EF1A4" w14:textId="77777777" w:rsidTr="00DD7A14">
        <w:tc>
          <w:tcPr>
            <w:tcW w:w="2837" w:type="dxa"/>
            <w:gridSpan w:val="2"/>
          </w:tcPr>
          <w:p w14:paraId="283E36AD" w14:textId="66151837" w:rsidR="00DD7A14" w:rsidRPr="0001602C" w:rsidRDefault="00D11827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E. Przedmioty</w:t>
            </w:r>
            <w:r w:rsidR="00DD7A14" w:rsidRPr="0001602C">
              <w:rPr>
                <w:rFonts w:ascii="Cambria" w:hAnsi="Cambria" w:cs="Calibri"/>
                <w:color w:val="000000" w:themeColor="text1"/>
              </w:rPr>
              <w:t xml:space="preserve"> do dyspozycji uczelni</w:t>
            </w:r>
          </w:p>
        </w:tc>
        <w:tc>
          <w:tcPr>
            <w:tcW w:w="2739" w:type="dxa"/>
            <w:gridSpan w:val="2"/>
            <w:vMerge w:val="restart"/>
            <w:vAlign w:val="center"/>
          </w:tcPr>
          <w:p w14:paraId="75C45ACB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150</w:t>
            </w:r>
          </w:p>
        </w:tc>
        <w:tc>
          <w:tcPr>
            <w:tcW w:w="2766" w:type="dxa"/>
            <w:vMerge w:val="restart"/>
            <w:vAlign w:val="center"/>
          </w:tcPr>
          <w:p w14:paraId="08DC16AF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12</w:t>
            </w:r>
          </w:p>
        </w:tc>
      </w:tr>
      <w:tr w:rsidR="00DD7A14" w:rsidRPr="0001602C" w14:paraId="405B4B90" w14:textId="77777777" w:rsidTr="00DD7A14">
        <w:tc>
          <w:tcPr>
            <w:tcW w:w="2837" w:type="dxa"/>
            <w:gridSpan w:val="2"/>
          </w:tcPr>
          <w:p w14:paraId="1B691804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E. Przedmioty do wyboru</w:t>
            </w:r>
          </w:p>
        </w:tc>
        <w:tc>
          <w:tcPr>
            <w:tcW w:w="2739" w:type="dxa"/>
            <w:gridSpan w:val="2"/>
            <w:vMerge/>
          </w:tcPr>
          <w:p w14:paraId="29CB199C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2766" w:type="dxa"/>
            <w:vMerge/>
            <w:vAlign w:val="center"/>
          </w:tcPr>
          <w:p w14:paraId="6FA24C70" w14:textId="77777777" w:rsidR="00DD7A14" w:rsidRPr="0001602C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</w:tr>
      <w:tr w:rsidR="00DD7A14" w:rsidRPr="0001602C" w14:paraId="21F95E66" w14:textId="77777777" w:rsidTr="00DD7A14">
        <w:tc>
          <w:tcPr>
            <w:tcW w:w="2819" w:type="dxa"/>
          </w:tcPr>
          <w:p w14:paraId="096EBC4A" w14:textId="77777777" w:rsidR="00DD7A14" w:rsidRPr="0001602C" w:rsidRDefault="00DD7A14" w:rsidP="001221B9">
            <w:pPr>
              <w:pStyle w:val="Akapitzlist"/>
              <w:ind w:left="0"/>
              <w:jc w:val="both"/>
              <w:rPr>
                <w:rFonts w:ascii="Cambria" w:hAnsi="Cambria" w:cs="Calibri"/>
                <w:b/>
                <w:bCs/>
              </w:rPr>
            </w:pPr>
            <w:r w:rsidRPr="0001602C">
              <w:rPr>
                <w:rFonts w:ascii="Cambria" w:hAnsi="Cambria" w:cs="Calibri"/>
                <w:b/>
                <w:bCs/>
              </w:rPr>
              <w:t>Razem</w:t>
            </w:r>
          </w:p>
        </w:tc>
        <w:tc>
          <w:tcPr>
            <w:tcW w:w="2742" w:type="dxa"/>
            <w:gridSpan w:val="2"/>
          </w:tcPr>
          <w:p w14:paraId="783A28B6" w14:textId="77777777" w:rsidR="00DD7A14" w:rsidRPr="0001602C" w:rsidRDefault="00DD7A14" w:rsidP="001221B9">
            <w:pPr>
              <w:pStyle w:val="Akapitzlist"/>
              <w:ind w:left="0"/>
              <w:jc w:val="both"/>
              <w:rPr>
                <w:rFonts w:ascii="Cambria" w:hAnsi="Cambria" w:cs="Calibri"/>
                <w:b/>
                <w:bCs/>
              </w:rPr>
            </w:pPr>
            <w:r w:rsidRPr="0001602C">
              <w:rPr>
                <w:rFonts w:ascii="Cambria" w:hAnsi="Cambria" w:cs="Calibri"/>
                <w:b/>
                <w:bCs/>
              </w:rPr>
              <w:t>1300</w:t>
            </w:r>
          </w:p>
        </w:tc>
        <w:tc>
          <w:tcPr>
            <w:tcW w:w="2781" w:type="dxa"/>
            <w:gridSpan w:val="2"/>
          </w:tcPr>
          <w:p w14:paraId="6A38D968" w14:textId="77777777" w:rsidR="00DD7A14" w:rsidRPr="0001602C" w:rsidRDefault="00DD7A14" w:rsidP="001221B9">
            <w:pPr>
              <w:pStyle w:val="Akapitzlist"/>
              <w:ind w:left="0"/>
              <w:jc w:val="both"/>
              <w:rPr>
                <w:rFonts w:ascii="Cambria" w:hAnsi="Cambria" w:cs="Calibri"/>
                <w:b/>
                <w:bCs/>
              </w:rPr>
            </w:pPr>
            <w:r w:rsidRPr="0001602C">
              <w:rPr>
                <w:rFonts w:ascii="Cambria" w:hAnsi="Cambria" w:cs="Calibri"/>
                <w:b/>
                <w:bCs/>
              </w:rPr>
              <w:t>1</w:t>
            </w:r>
            <w:r w:rsidR="00936055" w:rsidRPr="0001602C">
              <w:rPr>
                <w:rFonts w:ascii="Cambria" w:hAnsi="Cambria" w:cs="Calibri"/>
                <w:b/>
                <w:bCs/>
              </w:rPr>
              <w:t>2</w:t>
            </w:r>
            <w:r w:rsidRPr="0001602C">
              <w:rPr>
                <w:rFonts w:ascii="Cambria" w:hAnsi="Cambria" w:cs="Calibri"/>
                <w:b/>
                <w:bCs/>
              </w:rPr>
              <w:t>0</w:t>
            </w:r>
          </w:p>
        </w:tc>
      </w:tr>
    </w:tbl>
    <w:p w14:paraId="76A72CF1" w14:textId="77777777" w:rsidR="00936055" w:rsidRPr="0001602C" w:rsidRDefault="00936055" w:rsidP="001221B9">
      <w:pPr>
        <w:spacing w:line="240" w:lineRule="auto"/>
        <w:jc w:val="both"/>
        <w:rPr>
          <w:rFonts w:ascii="Cambria" w:hAnsi="Cambria" w:cs="Calibri"/>
          <w:b/>
          <w:bCs/>
        </w:rPr>
      </w:pPr>
    </w:p>
    <w:p w14:paraId="06741B1B" w14:textId="77777777" w:rsidR="007B6614" w:rsidRPr="0001602C" w:rsidRDefault="007B6614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  <w:b/>
          <w:bCs/>
        </w:rPr>
      </w:pPr>
      <w:r w:rsidRPr="0001602C">
        <w:rPr>
          <w:rFonts w:ascii="Cambria" w:hAnsi="Cambria" w:cs="Calibri"/>
          <w:b/>
          <w:bCs/>
        </w:rPr>
        <w:t xml:space="preserve">Praktyki zawodowe </w:t>
      </w:r>
      <w:r w:rsidR="00334768" w:rsidRPr="0001602C">
        <w:rPr>
          <w:rFonts w:ascii="Cambria" w:hAnsi="Cambria" w:cs="Calibri"/>
          <w:b/>
          <w:bCs/>
        </w:rPr>
        <w:t xml:space="preserve">- </w:t>
      </w:r>
      <w:r w:rsidRPr="0001602C">
        <w:rPr>
          <w:rFonts w:ascii="Cambria" w:hAnsi="Cambria" w:cs="Calibri"/>
          <w:b/>
          <w:bCs/>
        </w:rPr>
        <w:t>wymiar, zasady i forma odbywania praktyk zawodowych</w:t>
      </w:r>
    </w:p>
    <w:p w14:paraId="2F409089" w14:textId="7E234580" w:rsidR="00216A22" w:rsidRPr="0001602C" w:rsidRDefault="00936055" w:rsidP="001221B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01602C">
        <w:rPr>
          <w:rFonts w:ascii="Cambria" w:hAnsi="Cambria" w:cs="Calibri"/>
          <w:color w:val="000000" w:themeColor="text1"/>
        </w:rPr>
        <w:t xml:space="preserve">Praktyki zawodowe odbywają się w podmiotach wykonujących działalność leczniczą, z którymi uczelnia zawarła umowy lub porozumienia, w szczególności w oddziałach szpitalnych oraz </w:t>
      </w:r>
      <w:r w:rsidRPr="0001602C">
        <w:rPr>
          <w:rFonts w:ascii="Cambria" w:hAnsi="Cambria" w:cs="Calibri"/>
          <w:color w:val="000000" w:themeColor="text1"/>
        </w:rPr>
        <w:lastRenderedPageBreak/>
        <w:t>gabinetach podstawowej opieki zdrowotnej (pielęgniarki podstawowej opieki zdrowotnej i lekarza podstawowej opieki zdrowotnej). Są one prowadzone pod kierunkiem osoby posiadającej prawo wykonywania zawodu pielęgniarki będącej pracownikiem danego podmiotu, w którym odbywała się praktyka, nadzór nad rea</w:t>
      </w:r>
      <w:r w:rsidR="00FB1D78" w:rsidRPr="0001602C">
        <w:rPr>
          <w:rFonts w:ascii="Cambria" w:hAnsi="Cambria" w:cs="Calibri"/>
          <w:color w:val="000000" w:themeColor="text1"/>
        </w:rPr>
        <w:t xml:space="preserve">lizacją praktyk sprawuje </w:t>
      </w:r>
      <w:r w:rsidR="00D11827" w:rsidRPr="0001602C">
        <w:rPr>
          <w:rFonts w:ascii="Cambria" w:hAnsi="Cambria" w:cs="Calibri"/>
          <w:color w:val="000000" w:themeColor="text1"/>
        </w:rPr>
        <w:t>koordynator praktyk</w:t>
      </w:r>
      <w:r w:rsidRPr="0001602C">
        <w:rPr>
          <w:rFonts w:ascii="Cambria" w:hAnsi="Cambria" w:cs="Calibri"/>
          <w:color w:val="000000" w:themeColor="text1"/>
        </w:rPr>
        <w:t xml:space="preserve"> z</w:t>
      </w:r>
      <w:r w:rsidR="00D11827" w:rsidRPr="0001602C">
        <w:rPr>
          <w:rFonts w:ascii="Cambria" w:hAnsi="Cambria" w:cs="Calibri"/>
          <w:color w:val="000000" w:themeColor="text1"/>
        </w:rPr>
        <w:t xml:space="preserve"> ramienia</w:t>
      </w:r>
      <w:r w:rsidRPr="0001602C">
        <w:rPr>
          <w:rFonts w:ascii="Cambria" w:hAnsi="Cambria" w:cs="Calibri"/>
          <w:color w:val="000000" w:themeColor="text1"/>
        </w:rPr>
        <w:t xml:space="preserve"> Uczelni. Zaliczenie praktyki jest warunkiem zaliczenia semestru.  Przebieg każdej praktyki zawodowej </w:t>
      </w:r>
      <w:r w:rsidR="004D4D2C" w:rsidRPr="0001602C">
        <w:rPr>
          <w:rFonts w:ascii="Cambria" w:hAnsi="Cambria" w:cs="Calibri"/>
          <w:color w:val="000000" w:themeColor="text1"/>
        </w:rPr>
        <w:t xml:space="preserve">jest </w:t>
      </w:r>
      <w:r w:rsidRPr="0001602C">
        <w:rPr>
          <w:rFonts w:ascii="Cambria" w:hAnsi="Cambria" w:cs="Calibri"/>
          <w:color w:val="000000" w:themeColor="text1"/>
        </w:rPr>
        <w:t xml:space="preserve">dokumentowany. Dla potrzeb realizacji procesu kształcenia praktycznego opracowany </w:t>
      </w:r>
      <w:r w:rsidR="004D4D2C" w:rsidRPr="0001602C">
        <w:rPr>
          <w:rFonts w:ascii="Cambria" w:hAnsi="Cambria" w:cs="Calibri"/>
          <w:color w:val="000000" w:themeColor="text1"/>
        </w:rPr>
        <w:t xml:space="preserve">jest </w:t>
      </w:r>
      <w:r w:rsidRPr="0001602C">
        <w:rPr>
          <w:rFonts w:ascii="Cambria" w:hAnsi="Cambria" w:cs="Calibri"/>
          <w:color w:val="000000" w:themeColor="text1"/>
        </w:rPr>
        <w:t>wykaz umiejętności, które student będzie doskonalił i zaliczał w trakcie trwania praktyk zawodowych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4"/>
        <w:gridCol w:w="2407"/>
      </w:tblGrid>
      <w:tr w:rsidR="00936055" w:rsidRPr="0001602C" w14:paraId="46B5711C" w14:textId="77777777" w:rsidTr="00936055">
        <w:trPr>
          <w:jc w:val="center"/>
        </w:trPr>
        <w:tc>
          <w:tcPr>
            <w:tcW w:w="4534" w:type="dxa"/>
          </w:tcPr>
          <w:p w14:paraId="5AF5944F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Zakres praktyk zawodowych </w:t>
            </w:r>
          </w:p>
        </w:tc>
        <w:tc>
          <w:tcPr>
            <w:tcW w:w="2407" w:type="dxa"/>
          </w:tcPr>
          <w:p w14:paraId="1A4791EA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 Liczba godzin</w:t>
            </w:r>
          </w:p>
        </w:tc>
      </w:tr>
      <w:tr w:rsidR="00936055" w:rsidRPr="0001602C" w14:paraId="4117C202" w14:textId="77777777" w:rsidTr="00936055">
        <w:trPr>
          <w:jc w:val="center"/>
        </w:trPr>
        <w:tc>
          <w:tcPr>
            <w:tcW w:w="4534" w:type="dxa"/>
          </w:tcPr>
          <w:p w14:paraId="39C1145E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Zarządzanie w pielęgniarstwie </w:t>
            </w:r>
          </w:p>
        </w:tc>
        <w:tc>
          <w:tcPr>
            <w:tcW w:w="2407" w:type="dxa"/>
          </w:tcPr>
          <w:p w14:paraId="3F3721C8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20 </w:t>
            </w:r>
          </w:p>
        </w:tc>
      </w:tr>
      <w:tr w:rsidR="00936055" w:rsidRPr="0001602C" w14:paraId="5DC41C95" w14:textId="77777777" w:rsidTr="00936055">
        <w:trPr>
          <w:jc w:val="center"/>
        </w:trPr>
        <w:tc>
          <w:tcPr>
            <w:tcW w:w="4534" w:type="dxa"/>
          </w:tcPr>
          <w:p w14:paraId="477AA416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Edukacja w wybranych chorobach przewlekłych </w:t>
            </w:r>
          </w:p>
        </w:tc>
        <w:tc>
          <w:tcPr>
            <w:tcW w:w="2407" w:type="dxa"/>
          </w:tcPr>
          <w:p w14:paraId="46F5C645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40 </w:t>
            </w:r>
          </w:p>
        </w:tc>
      </w:tr>
      <w:tr w:rsidR="00936055" w:rsidRPr="0001602C" w14:paraId="56215FD8" w14:textId="77777777" w:rsidTr="00936055">
        <w:trPr>
          <w:jc w:val="center"/>
        </w:trPr>
        <w:tc>
          <w:tcPr>
            <w:tcW w:w="4534" w:type="dxa"/>
          </w:tcPr>
          <w:p w14:paraId="47895FF6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Opieka onkologiczna </w:t>
            </w:r>
          </w:p>
        </w:tc>
        <w:tc>
          <w:tcPr>
            <w:tcW w:w="2407" w:type="dxa"/>
          </w:tcPr>
          <w:p w14:paraId="7C33466B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40 </w:t>
            </w:r>
          </w:p>
        </w:tc>
      </w:tr>
      <w:tr w:rsidR="00936055" w:rsidRPr="0001602C" w14:paraId="2261B202" w14:textId="77777777" w:rsidTr="00936055">
        <w:trPr>
          <w:jc w:val="center"/>
        </w:trPr>
        <w:tc>
          <w:tcPr>
            <w:tcW w:w="4534" w:type="dxa"/>
          </w:tcPr>
          <w:p w14:paraId="5966CDBD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Wentylacja mechaniczna długoterminowa w opiece stacjonarnej i domowej (oddział intensywnej terapii, oddział chorób płuc i poradnia leczenia domowego tlenem) </w:t>
            </w:r>
          </w:p>
        </w:tc>
        <w:tc>
          <w:tcPr>
            <w:tcW w:w="2407" w:type="dxa"/>
          </w:tcPr>
          <w:p w14:paraId="57EFB78E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40</w:t>
            </w:r>
          </w:p>
        </w:tc>
      </w:tr>
      <w:tr w:rsidR="00936055" w:rsidRPr="0001602C" w14:paraId="03FBAC21" w14:textId="77777777" w:rsidTr="00936055">
        <w:trPr>
          <w:jc w:val="center"/>
        </w:trPr>
        <w:tc>
          <w:tcPr>
            <w:tcW w:w="4534" w:type="dxa"/>
          </w:tcPr>
          <w:p w14:paraId="18F6AE07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 Pracownia endoskopowa</w:t>
            </w:r>
          </w:p>
        </w:tc>
        <w:tc>
          <w:tcPr>
            <w:tcW w:w="2407" w:type="dxa"/>
          </w:tcPr>
          <w:p w14:paraId="4A7EF7F7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40 </w:t>
            </w:r>
          </w:p>
        </w:tc>
      </w:tr>
      <w:tr w:rsidR="00936055" w:rsidRPr="0001602C" w14:paraId="6E6D0B5F" w14:textId="77777777" w:rsidTr="00936055">
        <w:trPr>
          <w:jc w:val="center"/>
        </w:trPr>
        <w:tc>
          <w:tcPr>
            <w:tcW w:w="4534" w:type="dxa"/>
          </w:tcPr>
          <w:p w14:paraId="690728F4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Cs/>
                <w:color w:val="000000" w:themeColor="text1"/>
              </w:rPr>
            </w:pPr>
            <w:r w:rsidRPr="0001602C">
              <w:rPr>
                <w:rFonts w:ascii="Cambria" w:hAnsi="Cambria" w:cs="Calibri"/>
                <w:bCs/>
                <w:color w:val="000000" w:themeColor="text1"/>
              </w:rPr>
              <w:t>Podstawowa opieka zdrowotna (gabinet pielęgniarki podstawowej opieki zdrowotnej i gabinet lekarza podstawowej opieki zdrowotnej)</w:t>
            </w:r>
          </w:p>
        </w:tc>
        <w:tc>
          <w:tcPr>
            <w:tcW w:w="2407" w:type="dxa"/>
          </w:tcPr>
          <w:p w14:paraId="52BB16F8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20</w:t>
            </w:r>
          </w:p>
        </w:tc>
      </w:tr>
      <w:tr w:rsidR="00936055" w:rsidRPr="0001602C" w14:paraId="135D76D2" w14:textId="77777777" w:rsidTr="00936055">
        <w:trPr>
          <w:jc w:val="center"/>
        </w:trPr>
        <w:tc>
          <w:tcPr>
            <w:tcW w:w="4534" w:type="dxa"/>
          </w:tcPr>
          <w:p w14:paraId="685A2F33" w14:textId="77777777" w:rsidR="00936055" w:rsidRPr="0001602C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Razem</w:t>
            </w:r>
          </w:p>
        </w:tc>
        <w:tc>
          <w:tcPr>
            <w:tcW w:w="2407" w:type="dxa"/>
          </w:tcPr>
          <w:p w14:paraId="66D1A2BF" w14:textId="77777777" w:rsidR="00936055" w:rsidRPr="0001602C" w:rsidRDefault="00936055" w:rsidP="001221B9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</w:p>
        </w:tc>
      </w:tr>
    </w:tbl>
    <w:p w14:paraId="03A40C51" w14:textId="77777777" w:rsidR="00216A22" w:rsidRPr="0001602C" w:rsidRDefault="00216A22" w:rsidP="001221B9">
      <w:pPr>
        <w:pStyle w:val="Akapitzlist"/>
        <w:spacing w:line="240" w:lineRule="auto"/>
        <w:jc w:val="both"/>
        <w:rPr>
          <w:rFonts w:ascii="Cambria" w:hAnsi="Cambria" w:cs="Calibri"/>
          <w:b/>
        </w:rPr>
      </w:pPr>
    </w:p>
    <w:p w14:paraId="4779317A" w14:textId="77777777" w:rsidR="00334768" w:rsidRPr="0001602C" w:rsidRDefault="00C23A4E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  <w:b/>
          <w:bCs/>
        </w:rPr>
      </w:pPr>
      <w:r w:rsidRPr="0001602C">
        <w:rPr>
          <w:rFonts w:ascii="Cambria" w:hAnsi="Cambria" w:cs="Calibri"/>
          <w:b/>
          <w:bCs/>
        </w:rPr>
        <w:t>Badania naukowe</w:t>
      </w:r>
    </w:p>
    <w:p w14:paraId="0F6BFC0D" w14:textId="77777777" w:rsidR="002F046B" w:rsidRPr="0001602C" w:rsidRDefault="002F046B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</w:rPr>
      </w:pPr>
    </w:p>
    <w:p w14:paraId="3CB13353" w14:textId="77777777" w:rsidR="00334768" w:rsidRPr="0001602C" w:rsidRDefault="00334768" w:rsidP="001221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mbria" w:hAnsi="Cambria" w:cs="Calibri"/>
          <w:b/>
          <w:bCs/>
        </w:rPr>
      </w:pPr>
      <w:r w:rsidRPr="0001602C">
        <w:rPr>
          <w:rFonts w:ascii="Cambria" w:hAnsi="Cambria" w:cs="Calibri"/>
          <w:b/>
          <w:bCs/>
        </w:rPr>
        <w:t xml:space="preserve">Główne kierunki badań naukowych w jednostce </w:t>
      </w:r>
    </w:p>
    <w:p w14:paraId="750ABE42" w14:textId="77777777" w:rsidR="00084912" w:rsidRPr="0001602C" w:rsidRDefault="002F046B" w:rsidP="001221B9">
      <w:pPr>
        <w:pStyle w:val="Akapitzlist"/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>Kierunki badań naukowych prowadzonych w Wydziale Lekarskim i Nauk o Zdrowiu</w:t>
      </w:r>
      <w:r w:rsidR="00084912" w:rsidRPr="0001602C">
        <w:rPr>
          <w:rFonts w:ascii="Cambria" w:hAnsi="Cambria" w:cs="Calibri"/>
        </w:rPr>
        <w:t xml:space="preserve"> Katedrze Pielęgniarstwa</w:t>
      </w:r>
      <w:r w:rsidRPr="0001602C">
        <w:rPr>
          <w:rFonts w:ascii="Cambria" w:hAnsi="Cambria" w:cs="Calibri"/>
        </w:rPr>
        <w:t>:</w:t>
      </w:r>
    </w:p>
    <w:p w14:paraId="3831D247" w14:textId="77777777" w:rsidR="00084912" w:rsidRPr="0001602C" w:rsidRDefault="002F046B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 xml:space="preserve">Etyczne </w:t>
      </w:r>
      <w:r w:rsidR="00084912" w:rsidRPr="0001602C">
        <w:rPr>
          <w:rFonts w:ascii="Cambria" w:hAnsi="Cambria" w:cs="Calibri"/>
        </w:rPr>
        <w:t>uwarunkowania</w:t>
      </w:r>
      <w:r w:rsidRPr="0001602C">
        <w:rPr>
          <w:rFonts w:ascii="Cambria" w:hAnsi="Cambria" w:cs="Calibri"/>
        </w:rPr>
        <w:t xml:space="preserve"> opieki nad pacjentem.</w:t>
      </w:r>
    </w:p>
    <w:p w14:paraId="6A5CC1A3" w14:textId="77777777" w:rsidR="00084912" w:rsidRPr="0001602C" w:rsidRDefault="002F046B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 xml:space="preserve">Ocena funkcjonowania </w:t>
      </w:r>
      <w:proofErr w:type="spellStart"/>
      <w:r w:rsidR="00084912" w:rsidRPr="0001602C">
        <w:rPr>
          <w:rFonts w:ascii="Cambria" w:hAnsi="Cambria" w:cs="Calibri"/>
        </w:rPr>
        <w:t>bio</w:t>
      </w:r>
      <w:proofErr w:type="spellEnd"/>
      <w:r w:rsidR="00084122" w:rsidRPr="0001602C">
        <w:rPr>
          <w:rFonts w:ascii="Cambria" w:hAnsi="Cambria" w:cs="Calibri"/>
        </w:rPr>
        <w:t>-</w:t>
      </w:r>
      <w:proofErr w:type="spellStart"/>
      <w:r w:rsidR="00084912" w:rsidRPr="0001602C">
        <w:rPr>
          <w:rFonts w:ascii="Cambria" w:hAnsi="Cambria" w:cs="Calibri"/>
        </w:rPr>
        <w:t>psycho</w:t>
      </w:r>
      <w:proofErr w:type="spellEnd"/>
      <w:r w:rsidR="00084122" w:rsidRPr="0001602C">
        <w:rPr>
          <w:rFonts w:ascii="Cambria" w:hAnsi="Cambria" w:cs="Calibri"/>
        </w:rPr>
        <w:t>-</w:t>
      </w:r>
      <w:r w:rsidR="00084912" w:rsidRPr="0001602C">
        <w:rPr>
          <w:rFonts w:ascii="Cambria" w:hAnsi="Cambria" w:cs="Calibri"/>
        </w:rPr>
        <w:t>społecznego</w:t>
      </w:r>
      <w:r w:rsidR="002F6BAD" w:rsidRPr="0001602C">
        <w:rPr>
          <w:rFonts w:ascii="Cambria" w:hAnsi="Cambria" w:cs="Calibri"/>
        </w:rPr>
        <w:t xml:space="preserve"> </w:t>
      </w:r>
      <w:r w:rsidRPr="0001602C">
        <w:rPr>
          <w:rFonts w:ascii="Cambria" w:hAnsi="Cambria" w:cs="Calibri"/>
        </w:rPr>
        <w:t>chorych</w:t>
      </w:r>
      <w:r w:rsidR="002F6BAD" w:rsidRPr="0001602C">
        <w:rPr>
          <w:rFonts w:ascii="Cambria" w:hAnsi="Cambria" w:cs="Calibri"/>
        </w:rPr>
        <w:t xml:space="preserve"> </w:t>
      </w:r>
      <w:r w:rsidR="00084912" w:rsidRPr="0001602C">
        <w:rPr>
          <w:rFonts w:ascii="Cambria" w:hAnsi="Cambria" w:cs="Calibri"/>
        </w:rPr>
        <w:t xml:space="preserve">i ich opiekunów </w:t>
      </w:r>
      <w:r w:rsidRPr="0001602C">
        <w:rPr>
          <w:rFonts w:ascii="Cambria" w:hAnsi="Cambria" w:cs="Calibri"/>
        </w:rPr>
        <w:t>w chorobach ostrych i przewlekłych</w:t>
      </w:r>
    </w:p>
    <w:p w14:paraId="037D6DE0" w14:textId="77777777" w:rsidR="00084912" w:rsidRPr="0001602C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 xml:space="preserve">Jakość opieki pielęgniarskiej </w:t>
      </w:r>
    </w:p>
    <w:p w14:paraId="7DECCDD0" w14:textId="77777777" w:rsidR="00084912" w:rsidRPr="0001602C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>Zakażanie szpitalne</w:t>
      </w:r>
    </w:p>
    <w:p w14:paraId="00A0A18C" w14:textId="77777777" w:rsidR="00084912" w:rsidRPr="0001602C" w:rsidRDefault="002F046B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>Uwarunkowania i organizacja pracy pielęgniarek i położnych.</w:t>
      </w:r>
    </w:p>
    <w:p w14:paraId="2D622A70" w14:textId="77777777" w:rsidR="002F046B" w:rsidRPr="0001602C" w:rsidRDefault="009B2DFC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 xml:space="preserve">Satysfakcja, </w:t>
      </w:r>
      <w:r w:rsidR="002F046B" w:rsidRPr="0001602C">
        <w:rPr>
          <w:rFonts w:ascii="Cambria" w:hAnsi="Cambria" w:cs="Calibri"/>
        </w:rPr>
        <w:t xml:space="preserve">wypalenie </w:t>
      </w:r>
      <w:r w:rsidRPr="0001602C">
        <w:rPr>
          <w:rFonts w:ascii="Cambria" w:hAnsi="Cambria" w:cs="Calibri"/>
        </w:rPr>
        <w:t xml:space="preserve">zawodowe, obciążenie </w:t>
      </w:r>
      <w:r w:rsidR="002F046B" w:rsidRPr="0001602C">
        <w:rPr>
          <w:rFonts w:ascii="Cambria" w:hAnsi="Cambria" w:cs="Calibri"/>
        </w:rPr>
        <w:t>w pracy pielęgniarek i położnych</w:t>
      </w:r>
    </w:p>
    <w:p w14:paraId="2A02D578" w14:textId="77777777" w:rsidR="00084912" w:rsidRPr="0001602C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>Problematyka nieprzestrzegania zaleceń terapeutycznych</w:t>
      </w:r>
    </w:p>
    <w:p w14:paraId="49C42636" w14:textId="77777777" w:rsidR="00084912" w:rsidRPr="0001602C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 xml:space="preserve">Zachowania zdrowotne i jakość życia pacjentów ze schorzeniami przewlekłymi. </w:t>
      </w:r>
    </w:p>
    <w:p w14:paraId="04FABE00" w14:textId="77777777" w:rsidR="00084912" w:rsidRPr="0001602C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 xml:space="preserve">Analiza motywacji i postaw wobec przeszczepiania narządów </w:t>
      </w:r>
    </w:p>
    <w:p w14:paraId="18FABFF0" w14:textId="77777777" w:rsidR="00084912" w:rsidRPr="0001602C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>Profilaktyka i leczenie bólu.</w:t>
      </w:r>
    </w:p>
    <w:p w14:paraId="66A20FFC" w14:textId="77777777" w:rsidR="00084912" w:rsidRPr="0001602C" w:rsidRDefault="00084912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</w:rPr>
      </w:pPr>
    </w:p>
    <w:p w14:paraId="724C206B" w14:textId="77777777" w:rsidR="00334768" w:rsidRPr="0001602C" w:rsidRDefault="00334768" w:rsidP="001221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mbria" w:hAnsi="Cambria" w:cs="Calibri"/>
          <w:b/>
          <w:bCs/>
        </w:rPr>
      </w:pPr>
      <w:r w:rsidRPr="0001602C">
        <w:rPr>
          <w:rFonts w:ascii="Cambria" w:hAnsi="Cambria" w:cs="Calibri"/>
          <w:b/>
          <w:bCs/>
        </w:rPr>
        <w:t>Związek badań naukowych z dydaktyką w ramach dyscypliny, do której przyporządkowany jest kierunek studiów</w:t>
      </w:r>
    </w:p>
    <w:p w14:paraId="6D849BF5" w14:textId="77777777" w:rsidR="00084912" w:rsidRPr="0001602C" w:rsidRDefault="008D1C48" w:rsidP="001221B9">
      <w:pPr>
        <w:pStyle w:val="Akapitzlist"/>
        <w:spacing w:line="240" w:lineRule="auto"/>
        <w:jc w:val="both"/>
        <w:rPr>
          <w:rFonts w:ascii="Cambria" w:hAnsi="Cambria" w:cs="Calibri"/>
          <w:bCs/>
        </w:rPr>
      </w:pPr>
      <w:r w:rsidRPr="0001602C">
        <w:rPr>
          <w:rFonts w:ascii="Cambria" w:hAnsi="Cambria" w:cs="Calibri"/>
          <w:bCs/>
        </w:rPr>
        <w:t>Prowadzone badania naukowe są ściśle powiązane z wiodącą dyscypliną dla kierunku pielęgniarstwo: dyscypliną nauki o zdrowiu.</w:t>
      </w:r>
    </w:p>
    <w:p w14:paraId="13600636" w14:textId="4C51627F" w:rsidR="00D63E0A" w:rsidRPr="0001602C" w:rsidRDefault="008D1C48" w:rsidP="001221B9">
      <w:pPr>
        <w:pStyle w:val="Akapitzlist"/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>Kadra</w:t>
      </w:r>
      <w:r w:rsidR="00D17C09" w:rsidRPr="0001602C">
        <w:rPr>
          <w:rFonts w:ascii="Cambria" w:hAnsi="Cambria" w:cs="Calibri"/>
        </w:rPr>
        <w:t xml:space="preserve"> </w:t>
      </w:r>
      <w:r w:rsidRPr="0001602C">
        <w:rPr>
          <w:rFonts w:ascii="Cambria" w:hAnsi="Cambria" w:cs="Calibri"/>
        </w:rPr>
        <w:t>dydaktyczna prowadząca zajęcia na kierunku pielęgniarstwo realizuje badania naukowe: statutowe oraz w ramach</w:t>
      </w:r>
      <w:r w:rsidR="00D17C09" w:rsidRPr="0001602C">
        <w:rPr>
          <w:rFonts w:ascii="Cambria" w:hAnsi="Cambria" w:cs="Calibri"/>
        </w:rPr>
        <w:t xml:space="preserve"> </w:t>
      </w:r>
      <w:r w:rsidRPr="0001602C">
        <w:rPr>
          <w:rFonts w:ascii="Cambria" w:hAnsi="Cambria" w:cs="Calibri"/>
        </w:rPr>
        <w:t>krajowych i międzynarodowych projektów. Ich wyniki, końcowe jak i wstępne, prezentowane są studentom w czasie zajęć.</w:t>
      </w:r>
      <w:r w:rsidR="00D17C09" w:rsidRPr="0001602C">
        <w:rPr>
          <w:rFonts w:ascii="Cambria" w:hAnsi="Cambria" w:cs="Calibri"/>
        </w:rPr>
        <w:t xml:space="preserve"> </w:t>
      </w:r>
      <w:r w:rsidRPr="0001602C">
        <w:rPr>
          <w:rFonts w:ascii="Cambria" w:hAnsi="Cambria" w:cs="Calibri"/>
        </w:rPr>
        <w:t>Wskazane badania służą: aktualizacji wiedzy, doskonaleniu pracy dydaktycznej, rozwojowi indywidualnemu studentów.</w:t>
      </w:r>
      <w:r w:rsidR="002F6BAD" w:rsidRPr="0001602C">
        <w:rPr>
          <w:rFonts w:ascii="Cambria" w:hAnsi="Cambria" w:cs="Calibri"/>
        </w:rPr>
        <w:t xml:space="preserve"> </w:t>
      </w:r>
      <w:r w:rsidRPr="0001602C">
        <w:rPr>
          <w:rFonts w:ascii="Cambria" w:hAnsi="Cambria" w:cs="Calibri"/>
        </w:rPr>
        <w:t>Ponadto studenci mogą brać aktywny udział w badaniach naukowych realizowanych przez nauczycieli w ramach naukowych</w:t>
      </w:r>
      <w:r w:rsidR="00D17C09" w:rsidRPr="0001602C">
        <w:rPr>
          <w:rFonts w:ascii="Cambria" w:hAnsi="Cambria" w:cs="Calibri"/>
        </w:rPr>
        <w:t xml:space="preserve"> </w:t>
      </w:r>
      <w:r w:rsidRPr="0001602C">
        <w:rPr>
          <w:rFonts w:ascii="Cambria" w:hAnsi="Cambria" w:cs="Calibri"/>
        </w:rPr>
        <w:t xml:space="preserve">kół studenckich i seminariów dyplomowych, a wyniki pracy badawczej mogą być publikowane w </w:t>
      </w:r>
      <w:r w:rsidRPr="0001602C">
        <w:rPr>
          <w:rFonts w:ascii="Cambria" w:hAnsi="Cambria" w:cs="Calibri"/>
        </w:rPr>
        <w:lastRenderedPageBreak/>
        <w:t xml:space="preserve">punktowanych </w:t>
      </w:r>
      <w:r w:rsidR="00D11827" w:rsidRPr="0001602C">
        <w:rPr>
          <w:rFonts w:ascii="Cambria" w:hAnsi="Cambria" w:cs="Calibri"/>
        </w:rPr>
        <w:t>czasopismach</w:t>
      </w:r>
      <w:r w:rsidRPr="0001602C">
        <w:rPr>
          <w:rFonts w:ascii="Cambria" w:hAnsi="Cambria" w:cs="Calibri"/>
        </w:rPr>
        <w:t xml:space="preserve"> czy monografiach.  </w:t>
      </w:r>
      <w:r w:rsidR="00D63E0A" w:rsidRPr="0001602C">
        <w:rPr>
          <w:rFonts w:ascii="Cambria" w:hAnsi="Cambria" w:cs="Calibri"/>
        </w:rPr>
        <w:t>Powiązanie działalności naukowej związane jest realizowaną tematyką zajęć.</w:t>
      </w:r>
    </w:p>
    <w:p w14:paraId="65DAF100" w14:textId="77777777" w:rsidR="008D1C48" w:rsidRPr="0001602C" w:rsidRDefault="008D1C48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</w:rPr>
      </w:pPr>
    </w:p>
    <w:p w14:paraId="1B5C6D5C" w14:textId="77777777" w:rsidR="004F4C3E" w:rsidRPr="0001602C" w:rsidRDefault="004F4C3E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</w:rPr>
      </w:pPr>
    </w:p>
    <w:p w14:paraId="43DC2C87" w14:textId="77777777" w:rsidR="004F4C3E" w:rsidRPr="0001602C" w:rsidRDefault="004F4C3E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</w:rPr>
      </w:pPr>
    </w:p>
    <w:p w14:paraId="70A5032B" w14:textId="77777777" w:rsidR="00216A22" w:rsidRPr="0001602C" w:rsidRDefault="00583149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  <w:b/>
          <w:bCs/>
        </w:rPr>
      </w:pPr>
      <w:r w:rsidRPr="0001602C">
        <w:rPr>
          <w:rFonts w:ascii="Cambria" w:hAnsi="Cambria" w:cs="Calibri"/>
          <w:b/>
          <w:bCs/>
        </w:rPr>
        <w:t xml:space="preserve">Opis infrastruktury niezbędnej do prowadzenia kształcenia </w:t>
      </w:r>
    </w:p>
    <w:p w14:paraId="05777772" w14:textId="482D2B6E" w:rsidR="00334768" w:rsidRPr="0001602C" w:rsidRDefault="00216A22" w:rsidP="001221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 xml:space="preserve">Infrastruktura </w:t>
      </w:r>
      <w:r w:rsidR="00045815" w:rsidRPr="0001602C">
        <w:rPr>
          <w:rFonts w:ascii="Cambria" w:hAnsi="Cambria" w:cs="Calibri"/>
        </w:rPr>
        <w:t xml:space="preserve">KA </w:t>
      </w:r>
      <w:r w:rsidRPr="0001602C">
        <w:rPr>
          <w:rFonts w:ascii="Cambria" w:hAnsi="Cambria" w:cs="Calibri"/>
        </w:rPr>
        <w:t xml:space="preserve">zapewnia prawidłową realizację celów kształcenia, w tym </w:t>
      </w:r>
      <w:r w:rsidR="00C544D4" w:rsidRPr="0001602C">
        <w:rPr>
          <w:rFonts w:ascii="Cambria" w:hAnsi="Cambria" w:cs="Calibri"/>
        </w:rPr>
        <w:t>zapewnienie dostępu</w:t>
      </w:r>
      <w:r w:rsidRPr="0001602C">
        <w:rPr>
          <w:rFonts w:ascii="Cambria" w:hAnsi="Cambria" w:cs="Calibri"/>
        </w:rPr>
        <w:t xml:space="preserve"> do </w:t>
      </w:r>
      <w:proofErr w:type="spellStart"/>
      <w:r w:rsidRPr="0001602C">
        <w:rPr>
          <w:rFonts w:ascii="Cambria" w:hAnsi="Cambria" w:cs="Calibri"/>
        </w:rPr>
        <w:t>sal</w:t>
      </w:r>
      <w:proofErr w:type="spellEnd"/>
      <w:r w:rsidRPr="0001602C">
        <w:rPr>
          <w:rFonts w:ascii="Cambria" w:hAnsi="Cambria" w:cs="Calibri"/>
        </w:rPr>
        <w:t xml:space="preserve"> dydaktycznych, laboratoriów i pracowni umiejętności zawodowych w tym Centrum Symulacji Medycznej. Zajęcia dydaktyczne realizowane są w oparciu o sale wykładowe oraz </w:t>
      </w:r>
      <w:r w:rsidR="00C544D4" w:rsidRPr="0001602C">
        <w:rPr>
          <w:rFonts w:ascii="Cambria" w:hAnsi="Cambria" w:cs="Calibri"/>
        </w:rPr>
        <w:t>pracownie wyposażone</w:t>
      </w:r>
      <w:r w:rsidRPr="0001602C">
        <w:rPr>
          <w:rFonts w:ascii="Cambria" w:hAnsi="Cambria" w:cs="Calibri"/>
        </w:rPr>
        <w:t xml:space="preserve"> w specjalistyczny sprzęt niezbędny do prowadzenia zajęć. Kształcenie praktyczne odbywa się w podmiotach wykonujących działalność leczniczą, z którymi uczelnia zawarła umowy lub porozumienia. </w:t>
      </w:r>
      <w:r w:rsidR="00881BDA" w:rsidRPr="0001602C">
        <w:rPr>
          <w:rFonts w:ascii="Cambria" w:hAnsi="Cambria" w:cs="Calibri"/>
        </w:rPr>
        <w:t>W</w:t>
      </w:r>
      <w:r w:rsidR="00D11827" w:rsidRPr="0001602C">
        <w:rPr>
          <w:rFonts w:ascii="Cambria" w:hAnsi="Cambria" w:cs="Calibri"/>
        </w:rPr>
        <w:t xml:space="preserve"> szczególności mogą</w:t>
      </w:r>
      <w:r w:rsidR="002F6BAD" w:rsidRPr="0001602C">
        <w:rPr>
          <w:rFonts w:ascii="Cambria" w:hAnsi="Cambria" w:cs="Calibri"/>
        </w:rPr>
        <w:t xml:space="preserve"> </w:t>
      </w:r>
      <w:r w:rsidR="00045815" w:rsidRPr="0001602C">
        <w:rPr>
          <w:rFonts w:ascii="Cambria" w:hAnsi="Cambria" w:cs="Calibri"/>
        </w:rPr>
        <w:t xml:space="preserve">to </w:t>
      </w:r>
      <w:r w:rsidR="00D11827" w:rsidRPr="0001602C">
        <w:rPr>
          <w:rFonts w:ascii="Cambria" w:hAnsi="Cambria" w:cs="Calibri"/>
        </w:rPr>
        <w:t>być oddziały</w:t>
      </w:r>
      <w:r w:rsidR="00045815" w:rsidRPr="0001602C">
        <w:rPr>
          <w:rFonts w:ascii="Cambria" w:hAnsi="Cambria" w:cs="Calibri"/>
        </w:rPr>
        <w:t xml:space="preserve"> szpitalne (oddział intensywnej terapii, oddział chorób płuc, oddziały kardiologiczne, diabetologiczne, chor</w:t>
      </w:r>
      <w:r w:rsidR="00CC64EE" w:rsidRPr="0001602C">
        <w:rPr>
          <w:rFonts w:ascii="Cambria" w:hAnsi="Cambria" w:cs="Calibri"/>
        </w:rPr>
        <w:t>ób wewnętrznych, onkologiczne)</w:t>
      </w:r>
      <w:r w:rsidR="00FB1D78" w:rsidRPr="0001602C">
        <w:rPr>
          <w:rFonts w:ascii="Cambria" w:hAnsi="Cambria" w:cs="Calibri"/>
        </w:rPr>
        <w:t xml:space="preserve">, </w:t>
      </w:r>
      <w:r w:rsidR="00045815" w:rsidRPr="0001602C">
        <w:rPr>
          <w:rFonts w:ascii="Cambria" w:hAnsi="Cambria" w:cs="Calibri"/>
        </w:rPr>
        <w:t>poradnia leczenia domowego tlenem, pracownie endoskopowe, stacje dializ oraz gabinety podstawowej opieki zdrowotnej (pielęgniarki podstawowej opieki zdrowotnej i lekarza podstawowej opieki zdrowotnej).</w:t>
      </w:r>
      <w:r w:rsidR="00D17C09" w:rsidRPr="0001602C">
        <w:rPr>
          <w:rFonts w:ascii="Cambria" w:hAnsi="Cambria" w:cs="Calibri"/>
        </w:rPr>
        <w:t xml:space="preserve"> </w:t>
      </w:r>
      <w:r w:rsidRPr="0001602C">
        <w:rPr>
          <w:rFonts w:ascii="Cambria" w:hAnsi="Cambria" w:cs="Calibri"/>
        </w:rPr>
        <w:t>Na terenie uczelni znajduje się rozbudowany księgozbiór z zakresu nauk o zdrowiu, nauk medycznych</w:t>
      </w:r>
      <w:r w:rsidR="00DE1F8C" w:rsidRPr="0001602C">
        <w:rPr>
          <w:rFonts w:ascii="Cambria" w:hAnsi="Cambria" w:cs="Calibri"/>
        </w:rPr>
        <w:t xml:space="preserve">. </w:t>
      </w:r>
      <w:r w:rsidR="00C544D4" w:rsidRPr="0001602C">
        <w:rPr>
          <w:rFonts w:ascii="Cambria" w:hAnsi="Cambria" w:cs="Calibri"/>
        </w:rPr>
        <w:t>Studentom zapewnia</w:t>
      </w:r>
      <w:r w:rsidRPr="0001602C">
        <w:rPr>
          <w:rFonts w:ascii="Cambria" w:hAnsi="Cambria" w:cs="Calibri"/>
        </w:rPr>
        <w:t xml:space="preserve"> się dostęp do biblioteki wyposażonej w literaturę zalecaną dla każdej </w:t>
      </w:r>
      <w:r w:rsidR="00C544D4" w:rsidRPr="0001602C">
        <w:rPr>
          <w:rFonts w:ascii="Cambria" w:hAnsi="Cambria" w:cs="Calibri"/>
        </w:rPr>
        <w:t>formy studiów</w:t>
      </w:r>
      <w:r w:rsidRPr="0001602C">
        <w:rPr>
          <w:rFonts w:ascii="Cambria" w:hAnsi="Cambria" w:cs="Calibri"/>
        </w:rPr>
        <w:t xml:space="preserve"> oraz oferuje </w:t>
      </w:r>
      <w:r w:rsidR="00DE1F8C" w:rsidRPr="0001602C">
        <w:rPr>
          <w:rFonts w:ascii="Cambria" w:hAnsi="Cambria" w:cs="Calibri"/>
        </w:rPr>
        <w:t xml:space="preserve">się </w:t>
      </w:r>
      <w:r w:rsidRPr="0001602C">
        <w:rPr>
          <w:rFonts w:ascii="Cambria" w:hAnsi="Cambria" w:cs="Calibri"/>
        </w:rPr>
        <w:t>dostęp do zasobów Wirtualnej Biblioteki.</w:t>
      </w:r>
    </w:p>
    <w:p w14:paraId="532DF667" w14:textId="77777777" w:rsidR="00D63E0A" w:rsidRPr="0001602C" w:rsidRDefault="00D63E0A" w:rsidP="001221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="Calibri"/>
          <w:b/>
          <w:bCs/>
        </w:rPr>
      </w:pPr>
    </w:p>
    <w:p w14:paraId="2552AAC8" w14:textId="77777777" w:rsidR="00FB1D78" w:rsidRPr="0001602C" w:rsidRDefault="00583149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  <w:b/>
          <w:bCs/>
        </w:rPr>
        <w:t>Wymogi związane z ukończeniem studiów (praca dyplomowa, egzamin dyplomowy)</w:t>
      </w:r>
    </w:p>
    <w:p w14:paraId="6F6E7A91" w14:textId="7675E420" w:rsidR="00762338" w:rsidRPr="0001602C" w:rsidRDefault="00AF21C3" w:rsidP="001221B9">
      <w:pPr>
        <w:spacing w:line="240" w:lineRule="auto"/>
        <w:ind w:left="360"/>
        <w:jc w:val="both"/>
        <w:rPr>
          <w:rFonts w:ascii="Cambria" w:hAnsi="Cambria" w:cs="Calibri"/>
        </w:rPr>
      </w:pPr>
      <w:r w:rsidRPr="0001602C">
        <w:rPr>
          <w:rFonts w:ascii="Cambria" w:hAnsi="Cambria" w:cs="Calibri"/>
        </w:rPr>
        <w:t>Studia drugiego stopnia kończą się egzaminem dyplomowym obejmującym weryfikację osiągniętych efektów uczenia się objętych programem studiów. Egzamin dyplomowy obejmuje obronę pracy dyplomowej magisterskiej oraz egzamin ustny</w:t>
      </w:r>
      <w:r w:rsidR="00D63E0A" w:rsidRPr="0001602C">
        <w:rPr>
          <w:rFonts w:ascii="Cambria" w:hAnsi="Cambria" w:cs="Calibri"/>
        </w:rPr>
        <w:t xml:space="preserve"> w trakcie </w:t>
      </w:r>
      <w:r w:rsidR="00D11827" w:rsidRPr="0001602C">
        <w:rPr>
          <w:rFonts w:ascii="Cambria" w:hAnsi="Cambria" w:cs="Calibri"/>
        </w:rPr>
        <w:t>obrony weryfikujący</w:t>
      </w:r>
      <w:r w:rsidRPr="0001602C">
        <w:rPr>
          <w:rFonts w:ascii="Cambria" w:hAnsi="Cambria" w:cs="Calibri"/>
        </w:rPr>
        <w:t xml:space="preserve"> osiągane efekty uczenia się objęte programem studiów. </w:t>
      </w:r>
    </w:p>
    <w:p w14:paraId="7C610A8D" w14:textId="77777777" w:rsidR="00392B89" w:rsidRPr="0001602C" w:rsidRDefault="00392B89" w:rsidP="001221B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lang w:eastAsia="pl-PL"/>
        </w:rPr>
      </w:pPr>
    </w:p>
    <w:p w14:paraId="31DEC96C" w14:textId="20663FA4" w:rsidR="00A35869" w:rsidRPr="0001602C" w:rsidRDefault="00A35869" w:rsidP="001221B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  <w:b/>
          <w:color w:val="000000"/>
          <w:lang w:eastAsia="pl-PL"/>
        </w:rPr>
      </w:pPr>
      <w:r w:rsidRPr="0001602C">
        <w:rPr>
          <w:rFonts w:ascii="Cambria" w:hAnsi="Cambria" w:cs="Calibri"/>
          <w:b/>
          <w:color w:val="000000"/>
          <w:lang w:eastAsia="pl-PL"/>
        </w:rPr>
        <w:t>Opis</w:t>
      </w:r>
      <w:r w:rsidR="00EB229E" w:rsidRPr="0001602C">
        <w:rPr>
          <w:rFonts w:ascii="Cambria" w:hAnsi="Cambria" w:cs="Calibri"/>
          <w:b/>
          <w:color w:val="000000"/>
          <w:lang w:eastAsia="pl-PL"/>
        </w:rPr>
        <w:t xml:space="preserve"> zakładanych efektów uczenia się</w:t>
      </w:r>
      <w:r w:rsidRPr="0001602C">
        <w:rPr>
          <w:rFonts w:ascii="Cambria" w:hAnsi="Cambria" w:cs="Calibri"/>
          <w:b/>
          <w:color w:val="000000"/>
          <w:lang w:eastAsia="pl-PL"/>
        </w:rPr>
        <w:t xml:space="preserve"> w od</w:t>
      </w:r>
      <w:r w:rsidR="00EB229E" w:rsidRPr="0001602C">
        <w:rPr>
          <w:rFonts w:ascii="Cambria" w:hAnsi="Cambria" w:cs="Calibri"/>
          <w:b/>
          <w:color w:val="000000"/>
          <w:lang w:eastAsia="pl-PL"/>
        </w:rPr>
        <w:t xml:space="preserve">niesieniu do charakterystyk </w:t>
      </w:r>
      <w:r w:rsidR="00EB229E" w:rsidRPr="0001602C">
        <w:rPr>
          <w:rFonts w:ascii="Cambria" w:hAnsi="Cambria" w:cs="Calibri"/>
          <w:b/>
          <w:lang w:eastAsia="pl-PL"/>
        </w:rPr>
        <w:t>drugiego stopnia efektów uczenia się dla kwalifikacji na poziomie</w:t>
      </w:r>
      <w:r w:rsidR="00D11827" w:rsidRPr="0001602C">
        <w:rPr>
          <w:rFonts w:ascii="Cambria" w:hAnsi="Cambria" w:cs="Calibri"/>
          <w:b/>
          <w:lang w:eastAsia="pl-PL"/>
        </w:rPr>
        <w:t>7 Polskiej</w:t>
      </w:r>
      <w:r w:rsidR="00EB229E" w:rsidRPr="0001602C">
        <w:rPr>
          <w:rFonts w:ascii="Cambria" w:hAnsi="Cambria" w:cs="Calibri"/>
          <w:b/>
          <w:lang w:eastAsia="pl-PL"/>
        </w:rPr>
        <w:t xml:space="preserve">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134"/>
      </w:tblGrid>
      <w:tr w:rsidR="00A35869" w:rsidRPr="0001602C" w14:paraId="47C6ACCD" w14:textId="77777777" w:rsidTr="00EA4524">
        <w:tc>
          <w:tcPr>
            <w:tcW w:w="9322" w:type="dxa"/>
            <w:gridSpan w:val="3"/>
          </w:tcPr>
          <w:p w14:paraId="4AE1F3FF" w14:textId="77777777" w:rsidR="00BA2B16" w:rsidRPr="0001602C" w:rsidRDefault="00A35869" w:rsidP="00BB59D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Calibri"/>
              </w:rPr>
            </w:pPr>
            <w:r w:rsidRPr="0001602C">
              <w:rPr>
                <w:rStyle w:val="Pogrubienie"/>
                <w:rFonts w:ascii="Cambria" w:hAnsi="Cambria" w:cs="Calibri"/>
              </w:rPr>
              <w:t xml:space="preserve">Nazwa wydziału: </w:t>
            </w:r>
            <w:r w:rsidR="005C52B1" w:rsidRPr="0001602C">
              <w:rPr>
                <w:rStyle w:val="Pogrubienie"/>
                <w:rFonts w:ascii="Cambria" w:hAnsi="Cambria" w:cs="Calibri"/>
              </w:rPr>
              <w:t>Wydział Lekarski i Nauk o Zdrowiu</w:t>
            </w:r>
          </w:p>
          <w:p w14:paraId="595A6D94" w14:textId="77777777" w:rsidR="00A35869" w:rsidRPr="0001602C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01602C">
              <w:rPr>
                <w:rStyle w:val="Pogrubienie"/>
                <w:rFonts w:ascii="Cambria" w:hAnsi="Cambria" w:cs="Calibri"/>
              </w:rPr>
              <w:t xml:space="preserve">Nazwa kierunku </w:t>
            </w:r>
            <w:r w:rsidR="00C544D4" w:rsidRPr="0001602C">
              <w:rPr>
                <w:rStyle w:val="Pogrubienie"/>
                <w:rFonts w:ascii="Cambria" w:hAnsi="Cambria" w:cs="Calibri"/>
              </w:rPr>
              <w:t>studiów: Pielęgniarstwo</w:t>
            </w:r>
          </w:p>
          <w:p w14:paraId="7D2AAED6" w14:textId="77777777" w:rsidR="00A35869" w:rsidRPr="0001602C" w:rsidRDefault="00111095" w:rsidP="00BB59D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Calibri"/>
              </w:rPr>
            </w:pPr>
            <w:r w:rsidRPr="0001602C">
              <w:rPr>
                <w:rStyle w:val="Pogrubienie"/>
                <w:rFonts w:ascii="Cambria" w:hAnsi="Cambria" w:cs="Calibri"/>
              </w:rPr>
              <w:t>Poziom studiów</w:t>
            </w:r>
            <w:r w:rsidR="00A35869" w:rsidRPr="0001602C">
              <w:rPr>
                <w:rStyle w:val="Pogrubienie"/>
                <w:rFonts w:ascii="Cambria" w:hAnsi="Cambria" w:cs="Calibri"/>
              </w:rPr>
              <w:t xml:space="preserve">: </w:t>
            </w:r>
            <w:r w:rsidR="005C52B1" w:rsidRPr="0001602C">
              <w:rPr>
                <w:rStyle w:val="Pogrubienie"/>
                <w:rFonts w:ascii="Cambria" w:hAnsi="Cambria" w:cs="Calibri"/>
              </w:rPr>
              <w:t>I</w:t>
            </w:r>
            <w:r w:rsidR="00045815" w:rsidRPr="0001602C">
              <w:rPr>
                <w:rStyle w:val="Pogrubienie"/>
                <w:rFonts w:ascii="Cambria" w:hAnsi="Cambria" w:cs="Calibri"/>
              </w:rPr>
              <w:t>I</w:t>
            </w:r>
            <w:r w:rsidR="005C52B1" w:rsidRPr="0001602C">
              <w:rPr>
                <w:rStyle w:val="Pogrubienie"/>
                <w:rFonts w:ascii="Cambria" w:hAnsi="Cambria" w:cs="Calibri"/>
              </w:rPr>
              <w:t xml:space="preserve"> stopień </w:t>
            </w:r>
          </w:p>
          <w:p w14:paraId="69825368" w14:textId="77777777" w:rsidR="00A35869" w:rsidRPr="0001602C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Style w:val="Pogrubienie"/>
                <w:rFonts w:ascii="Cambria" w:hAnsi="Cambria" w:cs="Calibri"/>
              </w:rPr>
              <w:t xml:space="preserve">Profil kształcenia: </w:t>
            </w:r>
            <w:r w:rsidR="005C52B1" w:rsidRPr="0001602C">
              <w:rPr>
                <w:rStyle w:val="Pogrubienie"/>
                <w:rFonts w:ascii="Cambria" w:hAnsi="Cambria" w:cs="Calibri"/>
              </w:rPr>
              <w:t xml:space="preserve">Praktyczny </w:t>
            </w:r>
          </w:p>
        </w:tc>
      </w:tr>
      <w:tr w:rsidR="00A35869" w:rsidRPr="0001602C" w14:paraId="4D321B7E" w14:textId="77777777" w:rsidTr="00EA4524">
        <w:tc>
          <w:tcPr>
            <w:tcW w:w="1415" w:type="dxa"/>
          </w:tcPr>
          <w:p w14:paraId="2BDFFD28" w14:textId="77777777" w:rsidR="00A35869" w:rsidRPr="0001602C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</w:p>
          <w:p w14:paraId="4AFFA25A" w14:textId="77777777" w:rsidR="00A35869" w:rsidRPr="0001602C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 xml:space="preserve">Symbol </w:t>
            </w:r>
          </w:p>
        </w:tc>
        <w:tc>
          <w:tcPr>
            <w:tcW w:w="6773" w:type="dxa"/>
          </w:tcPr>
          <w:p w14:paraId="4C0420B9" w14:textId="77777777" w:rsidR="00A35869" w:rsidRPr="0001602C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</w:p>
          <w:p w14:paraId="556844BA" w14:textId="77777777" w:rsidR="00A35869" w:rsidRPr="0001602C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>Opis zakładanych efektów uczenia się</w:t>
            </w:r>
          </w:p>
        </w:tc>
        <w:tc>
          <w:tcPr>
            <w:tcW w:w="1134" w:type="dxa"/>
          </w:tcPr>
          <w:p w14:paraId="1C218683" w14:textId="77777777" w:rsidR="00A35869" w:rsidRPr="0001602C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 xml:space="preserve">Odniesienie do </w:t>
            </w:r>
            <w:proofErr w:type="spellStart"/>
            <w:r w:rsidRPr="0001602C">
              <w:rPr>
                <w:rFonts w:ascii="Cambria" w:hAnsi="Cambria" w:cs="Calibri"/>
                <w:b/>
              </w:rPr>
              <w:t>charakte</w:t>
            </w:r>
            <w:r w:rsidR="00E651A3" w:rsidRPr="0001602C">
              <w:rPr>
                <w:rFonts w:ascii="Cambria" w:hAnsi="Cambria" w:cs="Calibri"/>
                <w:b/>
              </w:rPr>
              <w:t>-</w:t>
            </w:r>
            <w:r w:rsidRPr="0001602C">
              <w:rPr>
                <w:rFonts w:ascii="Cambria" w:hAnsi="Cambria" w:cs="Calibri"/>
                <w:b/>
              </w:rPr>
              <w:t>rystyk</w:t>
            </w:r>
            <w:proofErr w:type="spellEnd"/>
            <w:r w:rsidRPr="0001602C">
              <w:rPr>
                <w:rFonts w:ascii="Cambria" w:hAnsi="Cambria" w:cs="Calibri"/>
                <w:b/>
              </w:rPr>
              <w:t xml:space="preserve"> drugiego stopnia efektów uczenia się dla kwalifikacji na </w:t>
            </w:r>
            <w:r w:rsidR="00C544D4" w:rsidRPr="0001602C">
              <w:rPr>
                <w:rFonts w:ascii="Cambria" w:hAnsi="Cambria" w:cs="Calibri"/>
                <w:b/>
              </w:rPr>
              <w:t>poziomie 7</w:t>
            </w:r>
            <w:r w:rsidRPr="0001602C">
              <w:rPr>
                <w:rFonts w:ascii="Cambria" w:hAnsi="Cambria" w:cs="Calibri"/>
                <w:b/>
              </w:rPr>
              <w:t>PRK</w:t>
            </w:r>
          </w:p>
        </w:tc>
      </w:tr>
      <w:tr w:rsidR="00BA2B16" w:rsidRPr="0001602C" w14:paraId="6AB65A93" w14:textId="77777777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14:paraId="16558AB1" w14:textId="77777777" w:rsidR="00BA2B16" w:rsidRPr="0001602C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>Efekty uczenia się: Wiedza (zna i rozumie)</w:t>
            </w:r>
          </w:p>
        </w:tc>
      </w:tr>
      <w:tr w:rsidR="00AF21C3" w:rsidRPr="0001602C" w14:paraId="3877B721" w14:textId="77777777" w:rsidTr="00EA4524">
        <w:trPr>
          <w:trHeight w:val="210"/>
        </w:trPr>
        <w:tc>
          <w:tcPr>
            <w:tcW w:w="1415" w:type="dxa"/>
          </w:tcPr>
          <w:p w14:paraId="70BDB508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lastRenderedPageBreak/>
              <w:t>EUK7_W1</w:t>
            </w:r>
          </w:p>
        </w:tc>
        <w:tc>
          <w:tcPr>
            <w:tcW w:w="6773" w:type="dxa"/>
          </w:tcPr>
          <w:p w14:paraId="38D6E8DF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Zasady i metody monitorowania stanu zdrowia pacjenta oraz realizacji działań promocyjno-profilaktycznych w populacji osób zdrowych; </w:t>
            </w:r>
          </w:p>
        </w:tc>
        <w:tc>
          <w:tcPr>
            <w:tcW w:w="1134" w:type="dxa"/>
          </w:tcPr>
          <w:p w14:paraId="27B07B52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01602C" w14:paraId="2BF14AB8" w14:textId="77777777" w:rsidTr="00EA4524">
        <w:trPr>
          <w:trHeight w:val="195"/>
        </w:trPr>
        <w:tc>
          <w:tcPr>
            <w:tcW w:w="1415" w:type="dxa"/>
          </w:tcPr>
          <w:p w14:paraId="63B94B9F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EUK7_W2</w:t>
            </w:r>
          </w:p>
        </w:tc>
        <w:tc>
          <w:tcPr>
            <w:tcW w:w="6773" w:type="dxa"/>
          </w:tcPr>
          <w:p w14:paraId="5696FC69" w14:textId="77777777" w:rsidR="00AF21C3" w:rsidRPr="0001602C" w:rsidRDefault="00AF21C3" w:rsidP="00BB59D9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Standardy realizacji zaawansowanych i samodzielnych świadczeń pielęgniarskich; </w:t>
            </w:r>
          </w:p>
        </w:tc>
        <w:tc>
          <w:tcPr>
            <w:tcW w:w="1134" w:type="dxa"/>
          </w:tcPr>
          <w:p w14:paraId="795E2654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01602C" w14:paraId="56E9A3E0" w14:textId="77777777" w:rsidTr="00EA4524">
        <w:trPr>
          <w:trHeight w:val="520"/>
        </w:trPr>
        <w:tc>
          <w:tcPr>
            <w:tcW w:w="1415" w:type="dxa"/>
          </w:tcPr>
          <w:p w14:paraId="62CC4564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EUK7_W3</w:t>
            </w:r>
          </w:p>
        </w:tc>
        <w:tc>
          <w:tcPr>
            <w:tcW w:w="6773" w:type="dxa"/>
          </w:tcPr>
          <w:p w14:paraId="518EF148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Mechanizmy działania produktów leczniczych i zasady ich ordynowania; </w:t>
            </w:r>
          </w:p>
        </w:tc>
        <w:tc>
          <w:tcPr>
            <w:tcW w:w="1134" w:type="dxa"/>
          </w:tcPr>
          <w:p w14:paraId="73CB3CD5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01602C" w14:paraId="03E2E04D" w14:textId="77777777" w:rsidTr="00EA4524">
        <w:trPr>
          <w:trHeight w:val="150"/>
        </w:trPr>
        <w:tc>
          <w:tcPr>
            <w:tcW w:w="1415" w:type="dxa"/>
          </w:tcPr>
          <w:p w14:paraId="5C40A2D0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EUK7_W4</w:t>
            </w:r>
          </w:p>
        </w:tc>
        <w:tc>
          <w:tcPr>
            <w:tcW w:w="6773" w:type="dxa"/>
          </w:tcPr>
          <w:p w14:paraId="36B2E89E" w14:textId="77777777" w:rsidR="00AF21C3" w:rsidRPr="0001602C" w:rsidRDefault="00AF21C3" w:rsidP="001221B9">
            <w:pPr>
              <w:pStyle w:val="Styl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Wytyczne terapeutyczne i standardy opieki pielęgniarskiej w chorobach przewlekłych; </w:t>
            </w:r>
          </w:p>
        </w:tc>
        <w:tc>
          <w:tcPr>
            <w:tcW w:w="1134" w:type="dxa"/>
          </w:tcPr>
          <w:p w14:paraId="0892D430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01602C" w14:paraId="2049DC4E" w14:textId="77777777" w:rsidTr="00EA4524">
        <w:trPr>
          <w:trHeight w:val="210"/>
        </w:trPr>
        <w:tc>
          <w:tcPr>
            <w:tcW w:w="1415" w:type="dxa"/>
          </w:tcPr>
          <w:p w14:paraId="31C3998E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EUK7_W5</w:t>
            </w:r>
          </w:p>
        </w:tc>
        <w:tc>
          <w:tcPr>
            <w:tcW w:w="6773" w:type="dxa"/>
          </w:tcPr>
          <w:p w14:paraId="37E69D2D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Zasady i metody edukacji osób zdrowych i chorych w chorobach przewlekłych; </w:t>
            </w:r>
          </w:p>
        </w:tc>
        <w:tc>
          <w:tcPr>
            <w:tcW w:w="1134" w:type="dxa"/>
          </w:tcPr>
          <w:p w14:paraId="252890DB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01602C" w14:paraId="31E374D7" w14:textId="77777777" w:rsidTr="00EA4524">
        <w:trPr>
          <w:trHeight w:val="195"/>
        </w:trPr>
        <w:tc>
          <w:tcPr>
            <w:tcW w:w="1415" w:type="dxa"/>
          </w:tcPr>
          <w:p w14:paraId="4C955F65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EUK7_W6</w:t>
            </w:r>
          </w:p>
        </w:tc>
        <w:tc>
          <w:tcPr>
            <w:tcW w:w="6773" w:type="dxa"/>
          </w:tcPr>
          <w:p w14:paraId="19799556" w14:textId="77777777" w:rsidR="00AF21C3" w:rsidRPr="0001602C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Rolę pielęgniarki w koordynowanej opiece zdrowotnej; </w:t>
            </w:r>
          </w:p>
        </w:tc>
        <w:tc>
          <w:tcPr>
            <w:tcW w:w="1134" w:type="dxa"/>
          </w:tcPr>
          <w:p w14:paraId="6862D071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01602C" w14:paraId="6A932937" w14:textId="77777777" w:rsidTr="00EA4524">
        <w:trPr>
          <w:trHeight w:val="195"/>
        </w:trPr>
        <w:tc>
          <w:tcPr>
            <w:tcW w:w="1415" w:type="dxa"/>
          </w:tcPr>
          <w:p w14:paraId="7E062442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EUK7_W7</w:t>
            </w:r>
          </w:p>
        </w:tc>
        <w:tc>
          <w:tcPr>
            <w:tcW w:w="6773" w:type="dxa"/>
          </w:tcPr>
          <w:p w14:paraId="4CA9F51B" w14:textId="77777777" w:rsidR="00AF21C3" w:rsidRPr="0001602C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Problematykę zarządzania zespołami pielęgniarskimi i organizacjami opieki zdrowotnej; </w:t>
            </w:r>
          </w:p>
        </w:tc>
        <w:tc>
          <w:tcPr>
            <w:tcW w:w="1134" w:type="dxa"/>
          </w:tcPr>
          <w:p w14:paraId="2F2CF3D6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P7S_WK</w:t>
            </w:r>
          </w:p>
        </w:tc>
      </w:tr>
      <w:tr w:rsidR="00AF21C3" w:rsidRPr="0001602C" w14:paraId="3471644B" w14:textId="77777777" w:rsidTr="00EA4524">
        <w:trPr>
          <w:trHeight w:val="195"/>
        </w:trPr>
        <w:tc>
          <w:tcPr>
            <w:tcW w:w="1415" w:type="dxa"/>
          </w:tcPr>
          <w:p w14:paraId="2AA0FFF8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EUK7_W8</w:t>
            </w:r>
          </w:p>
        </w:tc>
        <w:tc>
          <w:tcPr>
            <w:tcW w:w="6773" w:type="dxa"/>
          </w:tcPr>
          <w:p w14:paraId="7D889087" w14:textId="77777777" w:rsidR="00AF21C3" w:rsidRPr="0001602C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Uwarunkowania rozwoju jakości usług zdrowotnych; </w:t>
            </w:r>
          </w:p>
        </w:tc>
        <w:tc>
          <w:tcPr>
            <w:tcW w:w="1134" w:type="dxa"/>
          </w:tcPr>
          <w:p w14:paraId="7B1D7729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P7S_WK</w:t>
            </w:r>
          </w:p>
        </w:tc>
      </w:tr>
      <w:tr w:rsidR="00AF21C3" w:rsidRPr="0001602C" w14:paraId="6CAEFEB7" w14:textId="77777777" w:rsidTr="00EA4524">
        <w:trPr>
          <w:trHeight w:val="195"/>
        </w:trPr>
        <w:tc>
          <w:tcPr>
            <w:tcW w:w="1415" w:type="dxa"/>
          </w:tcPr>
          <w:p w14:paraId="7D216995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EUK7_W9</w:t>
            </w:r>
          </w:p>
        </w:tc>
        <w:tc>
          <w:tcPr>
            <w:tcW w:w="6773" w:type="dxa"/>
          </w:tcPr>
          <w:p w14:paraId="05DC7F41" w14:textId="77777777" w:rsidR="00AF21C3" w:rsidRPr="0001602C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Regulacje prawne dotyczące wykonywania zawodu pielęgniarki i udzielania świadczeń zdrowotnych; </w:t>
            </w:r>
          </w:p>
        </w:tc>
        <w:tc>
          <w:tcPr>
            <w:tcW w:w="1134" w:type="dxa"/>
          </w:tcPr>
          <w:p w14:paraId="770A997B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P7S_WK</w:t>
            </w:r>
          </w:p>
        </w:tc>
      </w:tr>
      <w:tr w:rsidR="00AF21C3" w:rsidRPr="0001602C" w14:paraId="272BCE02" w14:textId="77777777" w:rsidTr="00EA4524">
        <w:trPr>
          <w:trHeight w:val="195"/>
        </w:trPr>
        <w:tc>
          <w:tcPr>
            <w:tcW w:w="1415" w:type="dxa"/>
          </w:tcPr>
          <w:p w14:paraId="106E9637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EUK7_W10</w:t>
            </w:r>
          </w:p>
        </w:tc>
        <w:tc>
          <w:tcPr>
            <w:tcW w:w="6773" w:type="dxa"/>
          </w:tcPr>
          <w:p w14:paraId="7D856676" w14:textId="77777777" w:rsidR="00AF21C3" w:rsidRPr="0001602C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Metodologię badań naukowych i zasady ich prowadzenia; </w:t>
            </w:r>
          </w:p>
        </w:tc>
        <w:tc>
          <w:tcPr>
            <w:tcW w:w="1134" w:type="dxa"/>
          </w:tcPr>
          <w:p w14:paraId="01B8BCB3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01602C" w14:paraId="162B9350" w14:textId="77777777" w:rsidTr="00EA4524">
        <w:trPr>
          <w:trHeight w:val="195"/>
        </w:trPr>
        <w:tc>
          <w:tcPr>
            <w:tcW w:w="1415" w:type="dxa"/>
          </w:tcPr>
          <w:p w14:paraId="568AF84C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EUK7_W11</w:t>
            </w:r>
          </w:p>
        </w:tc>
        <w:tc>
          <w:tcPr>
            <w:tcW w:w="6773" w:type="dxa"/>
          </w:tcPr>
          <w:p w14:paraId="2C6456B9" w14:textId="77777777" w:rsidR="00AF21C3" w:rsidRPr="0001602C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Wymagania dotyczące przygotowywania publikacji naukowych; </w:t>
            </w:r>
          </w:p>
        </w:tc>
        <w:tc>
          <w:tcPr>
            <w:tcW w:w="1134" w:type="dxa"/>
          </w:tcPr>
          <w:p w14:paraId="205FCC41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01602C" w14:paraId="3C2C931A" w14:textId="77777777" w:rsidTr="00EA4524">
        <w:trPr>
          <w:trHeight w:val="195"/>
        </w:trPr>
        <w:tc>
          <w:tcPr>
            <w:tcW w:w="1415" w:type="dxa"/>
          </w:tcPr>
          <w:p w14:paraId="20BF124C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EUK7_W12</w:t>
            </w:r>
          </w:p>
        </w:tc>
        <w:tc>
          <w:tcPr>
            <w:tcW w:w="6773" w:type="dxa"/>
          </w:tcPr>
          <w:p w14:paraId="5D2DA3DB" w14:textId="77777777" w:rsidR="00AF21C3" w:rsidRPr="0001602C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Kierunki rozwoju pielęgniarstwa w Europie i na świecie; </w:t>
            </w:r>
          </w:p>
        </w:tc>
        <w:tc>
          <w:tcPr>
            <w:tcW w:w="1134" w:type="dxa"/>
          </w:tcPr>
          <w:p w14:paraId="3AF3F5E1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01602C" w14:paraId="5A97691C" w14:textId="77777777" w:rsidTr="00EA4524">
        <w:trPr>
          <w:trHeight w:val="195"/>
        </w:trPr>
        <w:tc>
          <w:tcPr>
            <w:tcW w:w="1415" w:type="dxa"/>
          </w:tcPr>
          <w:p w14:paraId="15142889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EUK7_W13</w:t>
            </w:r>
          </w:p>
        </w:tc>
        <w:tc>
          <w:tcPr>
            <w:tcW w:w="6773" w:type="dxa"/>
          </w:tcPr>
          <w:p w14:paraId="4163CC50" w14:textId="77777777" w:rsidR="00AF21C3" w:rsidRPr="0001602C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Zasady organizacji świadczeń w opiece geriatrycznej i długoterminowej; </w:t>
            </w:r>
          </w:p>
        </w:tc>
        <w:tc>
          <w:tcPr>
            <w:tcW w:w="1134" w:type="dxa"/>
          </w:tcPr>
          <w:p w14:paraId="2CA1E9E9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01602C" w14:paraId="6DBE1C16" w14:textId="77777777" w:rsidTr="00EA4524">
        <w:trPr>
          <w:trHeight w:val="195"/>
        </w:trPr>
        <w:tc>
          <w:tcPr>
            <w:tcW w:w="1415" w:type="dxa"/>
          </w:tcPr>
          <w:p w14:paraId="7DA82C5D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EUK7_W14</w:t>
            </w:r>
          </w:p>
        </w:tc>
        <w:tc>
          <w:tcPr>
            <w:tcW w:w="6773" w:type="dxa"/>
          </w:tcPr>
          <w:p w14:paraId="37BAD9C8" w14:textId="77777777" w:rsidR="00AF21C3" w:rsidRPr="0001602C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Uwarunkowania kulturowe i religijne sprawowania opieki pielęgniarskiej nad pacjentami różnych narodowości i wyznań; </w:t>
            </w:r>
          </w:p>
        </w:tc>
        <w:tc>
          <w:tcPr>
            <w:tcW w:w="1134" w:type="dxa"/>
          </w:tcPr>
          <w:p w14:paraId="16419A03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01602C" w14:paraId="4CD6A84F" w14:textId="77777777" w:rsidTr="00EA4524">
        <w:trPr>
          <w:trHeight w:val="195"/>
        </w:trPr>
        <w:tc>
          <w:tcPr>
            <w:tcW w:w="1415" w:type="dxa"/>
          </w:tcPr>
          <w:p w14:paraId="31485E45" w14:textId="77777777" w:rsidR="00AF21C3" w:rsidRPr="0001602C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EUK7_W15</w:t>
            </w:r>
          </w:p>
        </w:tc>
        <w:tc>
          <w:tcPr>
            <w:tcW w:w="6773" w:type="dxa"/>
          </w:tcPr>
          <w:p w14:paraId="405554A8" w14:textId="77777777" w:rsidR="00AF21C3" w:rsidRPr="0001602C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Metodykę kształcenia zawodowego </w:t>
            </w:r>
            <w:proofErr w:type="spellStart"/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przeddyplomowego</w:t>
            </w:r>
            <w:proofErr w:type="spellEnd"/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i podyplomowego</w:t>
            </w:r>
          </w:p>
        </w:tc>
        <w:tc>
          <w:tcPr>
            <w:tcW w:w="1134" w:type="dxa"/>
          </w:tcPr>
          <w:p w14:paraId="249D97D6" w14:textId="77777777" w:rsidR="00AF21C3" w:rsidRPr="0001602C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BA2B16" w:rsidRPr="0001602C" w14:paraId="461E5D09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6203C80C" w14:textId="77777777" w:rsidR="00BA2B16" w:rsidRPr="0001602C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>Efekty uczenia się: Umiejętności (potrafi)</w:t>
            </w:r>
          </w:p>
        </w:tc>
      </w:tr>
      <w:tr w:rsidR="00651B66" w:rsidRPr="0001602C" w14:paraId="58CF3E65" w14:textId="77777777" w:rsidTr="00EA4524">
        <w:trPr>
          <w:trHeight w:val="195"/>
        </w:trPr>
        <w:tc>
          <w:tcPr>
            <w:tcW w:w="1415" w:type="dxa"/>
          </w:tcPr>
          <w:p w14:paraId="15E3F298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</w:t>
            </w:r>
          </w:p>
        </w:tc>
        <w:tc>
          <w:tcPr>
            <w:tcW w:w="6773" w:type="dxa"/>
          </w:tcPr>
          <w:p w14:paraId="64DE8044" w14:textId="77777777" w:rsidR="00651B66" w:rsidRPr="0001602C" w:rsidRDefault="00651B66" w:rsidP="001221B9">
            <w:pPr>
              <w:pStyle w:val="Styl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Monitorować stan zdrowia dzieci i dorosłych, w tym osób starszych oraz wdrażać działania edukacyjne i promocyjno-profilaktyczne; </w:t>
            </w:r>
          </w:p>
        </w:tc>
        <w:tc>
          <w:tcPr>
            <w:tcW w:w="1134" w:type="dxa"/>
          </w:tcPr>
          <w:p w14:paraId="46EBA2BE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01602C" w14:paraId="4DA9B678" w14:textId="77777777" w:rsidTr="00EA4524">
        <w:trPr>
          <w:trHeight w:val="210"/>
        </w:trPr>
        <w:tc>
          <w:tcPr>
            <w:tcW w:w="1415" w:type="dxa"/>
          </w:tcPr>
          <w:p w14:paraId="21998DB2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EUK7_U2</w:t>
            </w:r>
          </w:p>
        </w:tc>
        <w:tc>
          <w:tcPr>
            <w:tcW w:w="6773" w:type="dxa"/>
          </w:tcPr>
          <w:p w14:paraId="1ADDB9D0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 Rozwiązywać problemy zawodowe, szczególnie związane z podejmowaniem decyzji w sytuacjach trudnych, wynikających ze specyfiki zadań zawodowych i warunków ich realizacji; </w:t>
            </w:r>
          </w:p>
        </w:tc>
        <w:tc>
          <w:tcPr>
            <w:tcW w:w="1134" w:type="dxa"/>
          </w:tcPr>
          <w:p w14:paraId="472E135D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01602C" w14:paraId="36EF971C" w14:textId="77777777" w:rsidTr="00EA4524">
        <w:trPr>
          <w:trHeight w:val="195"/>
        </w:trPr>
        <w:tc>
          <w:tcPr>
            <w:tcW w:w="1415" w:type="dxa"/>
          </w:tcPr>
          <w:p w14:paraId="02C9F1B7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EUK7_U3</w:t>
            </w:r>
          </w:p>
        </w:tc>
        <w:tc>
          <w:tcPr>
            <w:tcW w:w="6773" w:type="dxa"/>
          </w:tcPr>
          <w:p w14:paraId="184A9DF9" w14:textId="77777777" w:rsidR="00651B66" w:rsidRPr="0001602C" w:rsidRDefault="00651B66" w:rsidP="001221B9">
            <w:pPr>
              <w:pStyle w:val="Styl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Dobierać, zlecać i interpretować badania diagnostyczne w ramach posiadanych uprawnień; </w:t>
            </w:r>
          </w:p>
        </w:tc>
        <w:tc>
          <w:tcPr>
            <w:tcW w:w="1134" w:type="dxa"/>
          </w:tcPr>
          <w:p w14:paraId="019B1E8C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01602C" w14:paraId="01AF6CD6" w14:textId="77777777" w:rsidTr="00EA4524">
        <w:trPr>
          <w:trHeight w:val="195"/>
        </w:trPr>
        <w:tc>
          <w:tcPr>
            <w:tcW w:w="1415" w:type="dxa"/>
          </w:tcPr>
          <w:p w14:paraId="2084D422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EUK7_U4</w:t>
            </w:r>
          </w:p>
        </w:tc>
        <w:tc>
          <w:tcPr>
            <w:tcW w:w="6773" w:type="dxa"/>
          </w:tcPr>
          <w:p w14:paraId="22CADBD1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Opracowywać program edukacji zdrowotnej pacjenta z chorobą przewlekłą, prowadzić tę edukację i dokonywać ewaluacji tego programu; </w:t>
            </w:r>
          </w:p>
        </w:tc>
        <w:tc>
          <w:tcPr>
            <w:tcW w:w="1134" w:type="dxa"/>
          </w:tcPr>
          <w:p w14:paraId="5B5FB4FE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01602C" w14:paraId="340C24F6" w14:textId="77777777" w:rsidTr="00EA4524">
        <w:trPr>
          <w:trHeight w:val="195"/>
        </w:trPr>
        <w:tc>
          <w:tcPr>
            <w:tcW w:w="1415" w:type="dxa"/>
          </w:tcPr>
          <w:p w14:paraId="41EF0B2F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EUK7_U5</w:t>
            </w:r>
          </w:p>
        </w:tc>
        <w:tc>
          <w:tcPr>
            <w:tcW w:w="6773" w:type="dxa"/>
          </w:tcPr>
          <w:p w14:paraId="0A8CE1D2" w14:textId="77777777" w:rsidR="00651B66" w:rsidRPr="0001602C" w:rsidRDefault="00651B66" w:rsidP="001221B9">
            <w:pPr>
              <w:pStyle w:val="Styl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Samodzielnie pielęgnować pacjenta z raną przewlekłą i przetoką; </w:t>
            </w:r>
          </w:p>
        </w:tc>
        <w:tc>
          <w:tcPr>
            <w:tcW w:w="1134" w:type="dxa"/>
          </w:tcPr>
          <w:p w14:paraId="59BFF44D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01602C" w14:paraId="69B2A20C" w14:textId="77777777" w:rsidTr="00EA4524">
        <w:trPr>
          <w:trHeight w:val="210"/>
        </w:trPr>
        <w:tc>
          <w:tcPr>
            <w:tcW w:w="1415" w:type="dxa"/>
          </w:tcPr>
          <w:p w14:paraId="50F2B5ED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EUK7_U6</w:t>
            </w:r>
          </w:p>
        </w:tc>
        <w:tc>
          <w:tcPr>
            <w:tcW w:w="6773" w:type="dxa"/>
          </w:tcPr>
          <w:p w14:paraId="0A3A26A8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Koordynować opiekę zdrowotną nad pacjentem w systemie ochrony zdrowia; </w:t>
            </w:r>
          </w:p>
        </w:tc>
        <w:tc>
          <w:tcPr>
            <w:tcW w:w="1134" w:type="dxa"/>
          </w:tcPr>
          <w:p w14:paraId="73E9C189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01602C" w14:paraId="3CAC5D98" w14:textId="77777777" w:rsidTr="00EA4524">
        <w:trPr>
          <w:trHeight w:val="210"/>
        </w:trPr>
        <w:tc>
          <w:tcPr>
            <w:tcW w:w="1415" w:type="dxa"/>
          </w:tcPr>
          <w:p w14:paraId="04FF9B2D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EUK7_U7</w:t>
            </w:r>
          </w:p>
        </w:tc>
        <w:tc>
          <w:tcPr>
            <w:tcW w:w="6773" w:type="dxa"/>
          </w:tcPr>
          <w:p w14:paraId="5CF0C7A4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 Ordynować leki, środki specjalnego przeznaczenia żywieniowego i wyroby medyczne, w tym wystawiać na nie recepty lub zlecenia; </w:t>
            </w:r>
          </w:p>
        </w:tc>
        <w:tc>
          <w:tcPr>
            <w:tcW w:w="1134" w:type="dxa"/>
          </w:tcPr>
          <w:p w14:paraId="1C27C48F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01602C" w14:paraId="6E009AE7" w14:textId="77777777" w:rsidTr="00EA4524">
        <w:trPr>
          <w:trHeight w:val="210"/>
        </w:trPr>
        <w:tc>
          <w:tcPr>
            <w:tcW w:w="1415" w:type="dxa"/>
          </w:tcPr>
          <w:p w14:paraId="3B8F5A2C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EUK7_U8</w:t>
            </w:r>
          </w:p>
        </w:tc>
        <w:tc>
          <w:tcPr>
            <w:tcW w:w="6773" w:type="dxa"/>
          </w:tcPr>
          <w:p w14:paraId="05832E8B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Udzielać samodzielnych porad zdrowotnych w zakresie posiadanych kompetencji zawodowych; </w:t>
            </w:r>
          </w:p>
        </w:tc>
        <w:tc>
          <w:tcPr>
            <w:tcW w:w="1134" w:type="dxa"/>
          </w:tcPr>
          <w:p w14:paraId="149D34D5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01602C" w14:paraId="3239B7D5" w14:textId="77777777" w:rsidTr="00EA4524">
        <w:trPr>
          <w:trHeight w:val="210"/>
        </w:trPr>
        <w:tc>
          <w:tcPr>
            <w:tcW w:w="1415" w:type="dxa"/>
          </w:tcPr>
          <w:p w14:paraId="284393B8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lastRenderedPageBreak/>
              <w:t>EUK7_U9</w:t>
            </w:r>
          </w:p>
        </w:tc>
        <w:tc>
          <w:tcPr>
            <w:tcW w:w="6773" w:type="dxa"/>
          </w:tcPr>
          <w:p w14:paraId="4386C0CD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Tworzyć standardy opieki pielęgniarskiej oraz wdrażać je do praktyki zawodowej; </w:t>
            </w:r>
          </w:p>
        </w:tc>
        <w:tc>
          <w:tcPr>
            <w:tcW w:w="1134" w:type="dxa"/>
          </w:tcPr>
          <w:p w14:paraId="239F52D7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01602C" w14:paraId="157C9D49" w14:textId="77777777" w:rsidTr="00EA4524">
        <w:trPr>
          <w:trHeight w:val="210"/>
        </w:trPr>
        <w:tc>
          <w:tcPr>
            <w:tcW w:w="1415" w:type="dxa"/>
          </w:tcPr>
          <w:p w14:paraId="6B4E22EB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EUK7_U10</w:t>
            </w:r>
          </w:p>
        </w:tc>
        <w:tc>
          <w:tcPr>
            <w:tcW w:w="6773" w:type="dxa"/>
          </w:tcPr>
          <w:p w14:paraId="2F9E8895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Stosować odpowiednie przepisy prawa w działalności zawodowej; </w:t>
            </w:r>
          </w:p>
        </w:tc>
        <w:tc>
          <w:tcPr>
            <w:tcW w:w="1134" w:type="dxa"/>
          </w:tcPr>
          <w:p w14:paraId="6FEA95AA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01602C" w14:paraId="0B3A8075" w14:textId="77777777" w:rsidTr="00EA4524">
        <w:trPr>
          <w:trHeight w:val="210"/>
        </w:trPr>
        <w:tc>
          <w:tcPr>
            <w:tcW w:w="1415" w:type="dxa"/>
          </w:tcPr>
          <w:p w14:paraId="68AABD2D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EUK7_U11</w:t>
            </w:r>
          </w:p>
        </w:tc>
        <w:tc>
          <w:tcPr>
            <w:tcW w:w="6773" w:type="dxa"/>
          </w:tcPr>
          <w:p w14:paraId="7928685F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 Określać zapotrzebowanie pacjentów na opiekę pielęgniarską oraz opracowywać założenia pielęgniarskiej polityki kadrowej; </w:t>
            </w:r>
          </w:p>
        </w:tc>
        <w:tc>
          <w:tcPr>
            <w:tcW w:w="1134" w:type="dxa"/>
          </w:tcPr>
          <w:p w14:paraId="1E38FC79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P7S_UO</w:t>
            </w:r>
          </w:p>
        </w:tc>
      </w:tr>
      <w:tr w:rsidR="00651B66" w:rsidRPr="0001602C" w14:paraId="4DADCE3C" w14:textId="77777777" w:rsidTr="00EA4524">
        <w:trPr>
          <w:trHeight w:val="210"/>
        </w:trPr>
        <w:tc>
          <w:tcPr>
            <w:tcW w:w="1415" w:type="dxa"/>
          </w:tcPr>
          <w:p w14:paraId="5E5EBB74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EUK7_U12</w:t>
            </w:r>
          </w:p>
        </w:tc>
        <w:tc>
          <w:tcPr>
            <w:tcW w:w="6773" w:type="dxa"/>
          </w:tcPr>
          <w:p w14:paraId="734A3EC2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Komunikować się z pacjentem uwzględniając uwarunkowania kulturowe i wyznaniowe; </w:t>
            </w:r>
          </w:p>
        </w:tc>
        <w:tc>
          <w:tcPr>
            <w:tcW w:w="1134" w:type="dxa"/>
          </w:tcPr>
          <w:p w14:paraId="02568EB8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P7S_UK</w:t>
            </w:r>
          </w:p>
        </w:tc>
      </w:tr>
      <w:tr w:rsidR="00651B66" w:rsidRPr="0001602C" w14:paraId="427CFEB5" w14:textId="77777777" w:rsidTr="00EA4524">
        <w:trPr>
          <w:trHeight w:val="210"/>
        </w:trPr>
        <w:tc>
          <w:tcPr>
            <w:tcW w:w="1415" w:type="dxa"/>
          </w:tcPr>
          <w:p w14:paraId="1FCD9FC7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EUK7_U13</w:t>
            </w:r>
          </w:p>
        </w:tc>
        <w:tc>
          <w:tcPr>
            <w:tcW w:w="6773" w:type="dxa"/>
          </w:tcPr>
          <w:p w14:paraId="2E7766D1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Organizować i nadzorować pracę zespołu pielęgniarskiego i personelu pomocniczego; </w:t>
            </w:r>
          </w:p>
        </w:tc>
        <w:tc>
          <w:tcPr>
            <w:tcW w:w="1134" w:type="dxa"/>
          </w:tcPr>
          <w:p w14:paraId="35B02B61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P7S_UO</w:t>
            </w:r>
          </w:p>
        </w:tc>
      </w:tr>
      <w:tr w:rsidR="00651B66" w:rsidRPr="0001602C" w14:paraId="3673316C" w14:textId="77777777" w:rsidTr="00EA4524">
        <w:trPr>
          <w:trHeight w:val="210"/>
        </w:trPr>
        <w:tc>
          <w:tcPr>
            <w:tcW w:w="1415" w:type="dxa"/>
          </w:tcPr>
          <w:p w14:paraId="504430C2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EUK7_U14</w:t>
            </w:r>
          </w:p>
        </w:tc>
        <w:tc>
          <w:tcPr>
            <w:tcW w:w="6773" w:type="dxa"/>
          </w:tcPr>
          <w:p w14:paraId="630F557F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Prowadzić badania naukowe i upowszechniać ich wyniki</w:t>
            </w:r>
          </w:p>
        </w:tc>
        <w:tc>
          <w:tcPr>
            <w:tcW w:w="1134" w:type="dxa"/>
          </w:tcPr>
          <w:p w14:paraId="5E4FCCDD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P7S_UK</w:t>
            </w:r>
          </w:p>
        </w:tc>
      </w:tr>
      <w:tr w:rsidR="00651B66" w:rsidRPr="0001602C" w14:paraId="15098E1A" w14:textId="77777777" w:rsidTr="00EA4524">
        <w:trPr>
          <w:trHeight w:val="210"/>
        </w:trPr>
        <w:tc>
          <w:tcPr>
            <w:tcW w:w="1415" w:type="dxa"/>
          </w:tcPr>
          <w:p w14:paraId="7C3BCEBA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EUK7_U15</w:t>
            </w:r>
          </w:p>
        </w:tc>
        <w:tc>
          <w:tcPr>
            <w:tcW w:w="6773" w:type="dxa"/>
          </w:tcPr>
          <w:p w14:paraId="1D76B540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Wykorzystywać wyniki badań naukowych i światowy dorobek pielęgniarstwa dla rozwoju praktyki zawodowej</w:t>
            </w:r>
          </w:p>
        </w:tc>
        <w:tc>
          <w:tcPr>
            <w:tcW w:w="1134" w:type="dxa"/>
          </w:tcPr>
          <w:p w14:paraId="6E141F81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P7S_UK</w:t>
            </w:r>
          </w:p>
        </w:tc>
      </w:tr>
      <w:tr w:rsidR="00651B66" w:rsidRPr="0001602C" w14:paraId="610107FB" w14:textId="77777777" w:rsidTr="00EA4524">
        <w:trPr>
          <w:trHeight w:val="210"/>
        </w:trPr>
        <w:tc>
          <w:tcPr>
            <w:tcW w:w="1415" w:type="dxa"/>
          </w:tcPr>
          <w:p w14:paraId="2A9D4733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EUK7_U16</w:t>
            </w:r>
          </w:p>
        </w:tc>
        <w:tc>
          <w:tcPr>
            <w:tcW w:w="6773" w:type="dxa"/>
          </w:tcPr>
          <w:p w14:paraId="6EC13B81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Zapewniać opiekę pacjentowi wentylowanemu mechanicznie w warunkach opieki długoterminowej stacjonarnej i domowej; </w:t>
            </w:r>
          </w:p>
        </w:tc>
        <w:tc>
          <w:tcPr>
            <w:tcW w:w="1134" w:type="dxa"/>
          </w:tcPr>
          <w:p w14:paraId="0614A4C0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01602C" w14:paraId="22CA6D18" w14:textId="77777777" w:rsidTr="00EA4524">
        <w:trPr>
          <w:trHeight w:val="210"/>
        </w:trPr>
        <w:tc>
          <w:tcPr>
            <w:tcW w:w="1415" w:type="dxa"/>
          </w:tcPr>
          <w:p w14:paraId="7F9C04CB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EUK7_U17</w:t>
            </w:r>
          </w:p>
        </w:tc>
        <w:tc>
          <w:tcPr>
            <w:tcW w:w="6773" w:type="dxa"/>
          </w:tcPr>
          <w:p w14:paraId="1F70CD12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Stosować metodykę nauczania oraz ewaluacji w realizacji zadań z zakresu kształcenia zawodowego </w:t>
            </w:r>
          </w:p>
        </w:tc>
        <w:tc>
          <w:tcPr>
            <w:tcW w:w="1134" w:type="dxa"/>
          </w:tcPr>
          <w:p w14:paraId="4577DF9D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P7S_UU</w:t>
            </w:r>
          </w:p>
        </w:tc>
      </w:tr>
      <w:tr w:rsidR="00651B66" w:rsidRPr="0001602C" w14:paraId="1106730A" w14:textId="77777777" w:rsidTr="00EA4524">
        <w:trPr>
          <w:trHeight w:val="210"/>
        </w:trPr>
        <w:tc>
          <w:tcPr>
            <w:tcW w:w="1415" w:type="dxa"/>
          </w:tcPr>
          <w:p w14:paraId="4AC7EA24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EUK7_U18</w:t>
            </w:r>
          </w:p>
        </w:tc>
        <w:tc>
          <w:tcPr>
            <w:tcW w:w="6773" w:type="dxa"/>
          </w:tcPr>
          <w:p w14:paraId="726E384C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Porozumiewanie się w języku angielskim na poziomie B2+ Europejskiego Systemu Kształcenia Językowego</w:t>
            </w:r>
          </w:p>
        </w:tc>
        <w:tc>
          <w:tcPr>
            <w:tcW w:w="1134" w:type="dxa"/>
          </w:tcPr>
          <w:p w14:paraId="0972B7EB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PS7_UK</w:t>
            </w:r>
          </w:p>
        </w:tc>
      </w:tr>
      <w:tr w:rsidR="00BA2B16" w:rsidRPr="0001602C" w14:paraId="775B8602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3F77F0BE" w14:textId="77777777" w:rsidR="00BA2B16" w:rsidRPr="0001602C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>Efekty uczenia się: Kompetencje społeczne (jest gotów do)</w:t>
            </w:r>
          </w:p>
        </w:tc>
      </w:tr>
      <w:tr w:rsidR="00651B66" w:rsidRPr="0001602C" w14:paraId="7C34659E" w14:textId="77777777" w:rsidTr="00EA4524">
        <w:trPr>
          <w:trHeight w:val="210"/>
        </w:trPr>
        <w:tc>
          <w:tcPr>
            <w:tcW w:w="1415" w:type="dxa"/>
          </w:tcPr>
          <w:p w14:paraId="0D30E487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EUK7_KS1</w:t>
            </w:r>
          </w:p>
        </w:tc>
        <w:tc>
          <w:tcPr>
            <w:tcW w:w="6773" w:type="dxa"/>
          </w:tcPr>
          <w:p w14:paraId="27BBD4CE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Dokonywania krytycznej oceny działań własnych i działań współpracowników z poszanowaniem różnic światopoglądowych i kulturowych; </w:t>
            </w:r>
          </w:p>
        </w:tc>
        <w:tc>
          <w:tcPr>
            <w:tcW w:w="1134" w:type="dxa"/>
          </w:tcPr>
          <w:p w14:paraId="6BDF9A6E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P7S_KK</w:t>
            </w:r>
          </w:p>
        </w:tc>
      </w:tr>
      <w:tr w:rsidR="00651B66" w:rsidRPr="0001602C" w14:paraId="67A8028D" w14:textId="77777777" w:rsidTr="00EA4524">
        <w:trPr>
          <w:trHeight w:val="195"/>
        </w:trPr>
        <w:tc>
          <w:tcPr>
            <w:tcW w:w="1415" w:type="dxa"/>
          </w:tcPr>
          <w:p w14:paraId="012B61C0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EUK7_KS2</w:t>
            </w:r>
          </w:p>
        </w:tc>
        <w:tc>
          <w:tcPr>
            <w:tcW w:w="6773" w:type="dxa"/>
          </w:tcPr>
          <w:p w14:paraId="7851C642" w14:textId="77777777" w:rsidR="00651B66" w:rsidRPr="0001602C" w:rsidRDefault="00651B66" w:rsidP="001221B9">
            <w:pPr>
              <w:pStyle w:val="Styl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Formułowania opinii dotyczących różnych aspektów działalności zawodowej oraz zasięgania porad ekspertów w przypadku trudności z samodzielnym rozwiązaniem problemu;</w:t>
            </w:r>
          </w:p>
        </w:tc>
        <w:tc>
          <w:tcPr>
            <w:tcW w:w="1134" w:type="dxa"/>
          </w:tcPr>
          <w:p w14:paraId="742FC511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P7S_KK</w:t>
            </w:r>
          </w:p>
        </w:tc>
      </w:tr>
      <w:tr w:rsidR="00651B66" w:rsidRPr="0001602C" w14:paraId="17657412" w14:textId="77777777" w:rsidTr="00EA4524">
        <w:trPr>
          <w:trHeight w:val="225"/>
        </w:trPr>
        <w:tc>
          <w:tcPr>
            <w:tcW w:w="1415" w:type="dxa"/>
          </w:tcPr>
          <w:p w14:paraId="3376D249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EUK7_KS3</w:t>
            </w:r>
          </w:p>
        </w:tc>
        <w:tc>
          <w:tcPr>
            <w:tcW w:w="6773" w:type="dxa"/>
          </w:tcPr>
          <w:p w14:paraId="706E060B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Okazywania dbałości o prestiż związany z wykonywaniem zawodu pielęgniarki i solidarność zawodową;</w:t>
            </w:r>
          </w:p>
        </w:tc>
        <w:tc>
          <w:tcPr>
            <w:tcW w:w="1134" w:type="dxa"/>
          </w:tcPr>
          <w:p w14:paraId="47EAD7CB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P7S_KR</w:t>
            </w:r>
          </w:p>
        </w:tc>
      </w:tr>
      <w:tr w:rsidR="00651B66" w:rsidRPr="0001602C" w14:paraId="2D0F3F19" w14:textId="77777777" w:rsidTr="00EA4524">
        <w:trPr>
          <w:trHeight w:val="225"/>
        </w:trPr>
        <w:tc>
          <w:tcPr>
            <w:tcW w:w="1415" w:type="dxa"/>
          </w:tcPr>
          <w:p w14:paraId="2A228A8A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EUK7_KS4</w:t>
            </w:r>
          </w:p>
        </w:tc>
        <w:tc>
          <w:tcPr>
            <w:tcW w:w="6773" w:type="dxa"/>
          </w:tcPr>
          <w:p w14:paraId="0A29AC39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Rozwiązywania złożonych problemów etycznych związanych z wykonywaniem zawodu i wskazywania priorytetów w realizacji określnych zadań;</w:t>
            </w:r>
          </w:p>
        </w:tc>
        <w:tc>
          <w:tcPr>
            <w:tcW w:w="1134" w:type="dxa"/>
          </w:tcPr>
          <w:p w14:paraId="7BC0C33F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P7S_KK</w:t>
            </w:r>
          </w:p>
        </w:tc>
      </w:tr>
      <w:tr w:rsidR="00651B66" w:rsidRPr="0001602C" w14:paraId="2E16C666" w14:textId="77777777" w:rsidTr="00EA4524">
        <w:trPr>
          <w:trHeight w:val="225"/>
        </w:trPr>
        <w:tc>
          <w:tcPr>
            <w:tcW w:w="1415" w:type="dxa"/>
          </w:tcPr>
          <w:p w14:paraId="3CF47B9F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EUK7_KS5</w:t>
            </w:r>
          </w:p>
        </w:tc>
        <w:tc>
          <w:tcPr>
            <w:tcW w:w="6773" w:type="dxa"/>
          </w:tcPr>
          <w:p w14:paraId="0A375EED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Ponoszenia odpowiedzialności za wykonywanie świadczeń zdrowotnych</w:t>
            </w:r>
          </w:p>
        </w:tc>
        <w:tc>
          <w:tcPr>
            <w:tcW w:w="1134" w:type="dxa"/>
          </w:tcPr>
          <w:p w14:paraId="09416D9D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P7S_KR</w:t>
            </w:r>
          </w:p>
        </w:tc>
      </w:tr>
      <w:tr w:rsidR="00651B66" w:rsidRPr="0001602C" w14:paraId="61FD7812" w14:textId="77777777" w:rsidTr="00EA4524">
        <w:trPr>
          <w:trHeight w:val="225"/>
        </w:trPr>
        <w:tc>
          <w:tcPr>
            <w:tcW w:w="1415" w:type="dxa"/>
          </w:tcPr>
          <w:p w14:paraId="3AC610E5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EUK7_KS6</w:t>
            </w:r>
          </w:p>
        </w:tc>
        <w:tc>
          <w:tcPr>
            <w:tcW w:w="6773" w:type="dxa"/>
          </w:tcPr>
          <w:p w14:paraId="5B82F2DD" w14:textId="77777777" w:rsidR="00651B66" w:rsidRPr="0001602C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Wykazywania profesjonalnego podejścia do strategii marketingowych przemysłu farmaceutycznego i reklamy jego produktów. </w:t>
            </w:r>
          </w:p>
        </w:tc>
        <w:tc>
          <w:tcPr>
            <w:tcW w:w="1134" w:type="dxa"/>
          </w:tcPr>
          <w:p w14:paraId="49ABE1AD" w14:textId="77777777" w:rsidR="00651B66" w:rsidRPr="0001602C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P7S_KO</w:t>
            </w:r>
          </w:p>
        </w:tc>
      </w:tr>
    </w:tbl>
    <w:p w14:paraId="53F43CA7" w14:textId="77777777" w:rsidR="00F7511C" w:rsidRPr="0001602C" w:rsidRDefault="00F7511C" w:rsidP="001221B9">
      <w:pPr>
        <w:spacing w:after="0" w:line="240" w:lineRule="auto"/>
        <w:jc w:val="both"/>
        <w:rPr>
          <w:rFonts w:ascii="Cambria" w:hAnsi="Cambria" w:cs="Calibri"/>
        </w:rPr>
      </w:pPr>
    </w:p>
    <w:p w14:paraId="5BC7C502" w14:textId="77777777" w:rsidR="00DC0BAE" w:rsidRPr="0001602C" w:rsidRDefault="00DC0BAE" w:rsidP="001221B9">
      <w:pPr>
        <w:spacing w:line="240" w:lineRule="auto"/>
        <w:rPr>
          <w:rFonts w:ascii="Cambria" w:hAnsi="Cambria" w:cs="Calibri"/>
        </w:rPr>
      </w:pPr>
      <w:r w:rsidRPr="0001602C">
        <w:rPr>
          <w:rFonts w:ascii="Cambria" w:hAnsi="Cambria" w:cs="Calibri"/>
        </w:rPr>
        <w:br w:type="page"/>
      </w:r>
    </w:p>
    <w:tbl>
      <w:tblPr>
        <w:tblStyle w:val="Tabela-Siatka"/>
        <w:tblW w:w="10491" w:type="dxa"/>
        <w:tblInd w:w="-431" w:type="dxa"/>
        <w:tblLook w:val="05A0" w:firstRow="1" w:lastRow="0" w:firstColumn="1" w:lastColumn="1" w:noHBand="0" w:noVBand="1"/>
      </w:tblPr>
      <w:tblGrid>
        <w:gridCol w:w="1987"/>
        <w:gridCol w:w="1310"/>
        <w:gridCol w:w="7194"/>
      </w:tblGrid>
      <w:tr w:rsidR="00DC0BAE" w:rsidRPr="0001602C" w14:paraId="34E477A2" w14:textId="77777777" w:rsidTr="005D2CC0">
        <w:tc>
          <w:tcPr>
            <w:tcW w:w="10491" w:type="dxa"/>
            <w:gridSpan w:val="3"/>
            <w:shd w:val="clear" w:color="auto" w:fill="E7E6E6" w:themeFill="background2"/>
          </w:tcPr>
          <w:p w14:paraId="19DDBE9D" w14:textId="77777777" w:rsidR="00DC0BAE" w:rsidRPr="0001602C" w:rsidRDefault="00DC0BAE" w:rsidP="001221B9">
            <w:pPr>
              <w:pStyle w:val="Defaul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01602C">
              <w:rPr>
                <w:rFonts w:ascii="Cambria" w:hAnsi="Cambria" w:cs="Calibri"/>
                <w:b/>
                <w:sz w:val="22"/>
                <w:szCs w:val="22"/>
              </w:rPr>
              <w:lastRenderedPageBreak/>
              <w:t>Grupa zajęć podstawowych</w:t>
            </w:r>
          </w:p>
          <w:p w14:paraId="6AE63B30" w14:textId="77777777" w:rsidR="00DC0BAE" w:rsidRPr="0001602C" w:rsidRDefault="00DC0BAE" w:rsidP="001221B9">
            <w:pPr>
              <w:pStyle w:val="Default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A. </w:t>
            </w:r>
            <w:r w:rsidRPr="0001602C">
              <w:rPr>
                <w:rFonts w:ascii="Cambria" w:hAnsi="Cambria" w:cs="Calibri"/>
                <w:b/>
                <w:bCs/>
                <w:color w:val="000000" w:themeColor="text1"/>
                <w:sz w:val="22"/>
                <w:szCs w:val="22"/>
              </w:rPr>
              <w:t xml:space="preserve">NAUKI SPOŁECZNE </w:t>
            </w:r>
            <w:r w:rsidRPr="0001602C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(psychologia zdrowia, prawo w praktyce pielęgniarskiej, zarządzanie w pielęgniarstwie, dydaktyka medyczna, pielęgniarstwo wielokulturowe, język angielski oraz przedmioty do dyspozycji uczelni) </w:t>
            </w:r>
          </w:p>
          <w:p w14:paraId="1D799C72" w14:textId="77777777" w:rsidR="00DC0BAE" w:rsidRPr="0001602C" w:rsidRDefault="00DC0BAE" w:rsidP="001221B9">
            <w:pPr>
              <w:rPr>
                <w:rFonts w:ascii="Cambria" w:hAnsi="Cambria" w:cs="Calibri"/>
                <w:b/>
                <w:color w:val="000000" w:themeColor="text1"/>
              </w:rPr>
            </w:pPr>
          </w:p>
          <w:p w14:paraId="5D738C91" w14:textId="77777777" w:rsidR="00DC0BAE" w:rsidRPr="0001602C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</w:rPr>
            </w:pPr>
          </w:p>
        </w:tc>
      </w:tr>
      <w:tr w:rsidR="00DC0BAE" w:rsidRPr="0001602C" w14:paraId="7326C343" w14:textId="77777777" w:rsidTr="005D2CC0">
        <w:tc>
          <w:tcPr>
            <w:tcW w:w="3297" w:type="dxa"/>
            <w:gridSpan w:val="2"/>
          </w:tcPr>
          <w:p w14:paraId="3BCE5D57" w14:textId="77777777" w:rsidR="00DC0BAE" w:rsidRPr="0001602C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Efekty uczenia się </w:t>
            </w:r>
          </w:p>
          <w:p w14:paraId="76DFA420" w14:textId="77777777" w:rsidR="00DC0BAE" w:rsidRPr="0001602C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przypisane do grupy zajęć</w:t>
            </w:r>
          </w:p>
          <w:p w14:paraId="7CA85170" w14:textId="77777777" w:rsidR="00DC0BAE" w:rsidRPr="0001602C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</w:rPr>
            </w:pPr>
          </w:p>
        </w:tc>
        <w:tc>
          <w:tcPr>
            <w:tcW w:w="7194" w:type="dxa"/>
          </w:tcPr>
          <w:p w14:paraId="60493297" w14:textId="29F92207" w:rsidR="00DC0BAE" w:rsidRPr="0001602C" w:rsidRDefault="002F6BAD" w:rsidP="00954E3F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</w:t>
            </w:r>
            <w:r w:rsidR="00D11827" w:rsidRPr="0001602C">
              <w:rPr>
                <w:rFonts w:ascii="Cambria" w:hAnsi="Cambria" w:cstheme="minorHAnsi"/>
                <w:b/>
                <w:color w:val="000000" w:themeColor="text1"/>
              </w:rPr>
              <w:t>standardem Rozporządzenie</w:t>
            </w:r>
            <w:r w:rsidRPr="0001602C">
              <w:rPr>
                <w:rFonts w:ascii="Cambria" w:hAnsi="Cambria" w:cstheme="minorHAnsi"/>
                <w:color w:val="000000" w:themeColor="text1"/>
              </w:rPr>
              <w:t xml:space="preserve">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01602C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Pr="0001602C">
              <w:rPr>
                <w:rFonts w:ascii="Cambria" w:hAnsi="Cambria" w:cstheme="minorHAnsi"/>
                <w:color w:val="000000" w:themeColor="text1"/>
              </w:rPr>
              <w:t xml:space="preserve"> 755, z póź.zm ).</w:t>
            </w:r>
          </w:p>
        </w:tc>
      </w:tr>
      <w:tr w:rsidR="00DC0BAE" w:rsidRPr="0001602C" w14:paraId="35CA37E9" w14:textId="77777777" w:rsidTr="005D2CC0">
        <w:trPr>
          <w:trHeight w:val="75"/>
        </w:trPr>
        <w:tc>
          <w:tcPr>
            <w:tcW w:w="1987" w:type="dxa"/>
          </w:tcPr>
          <w:p w14:paraId="311DDD92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Wiedza</w:t>
            </w:r>
          </w:p>
          <w:p w14:paraId="61CA0A2C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1EF5158D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3B48745A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EUK7_W7</w:t>
            </w:r>
          </w:p>
          <w:p w14:paraId="65A46806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EUK7_W8</w:t>
            </w:r>
          </w:p>
          <w:p w14:paraId="6F37AB62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EUK7_W9</w:t>
            </w:r>
          </w:p>
          <w:p w14:paraId="45B6BC72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EUK7_W14</w:t>
            </w:r>
          </w:p>
          <w:p w14:paraId="0E684659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EUK7_W15</w:t>
            </w:r>
          </w:p>
        </w:tc>
        <w:tc>
          <w:tcPr>
            <w:tcW w:w="7194" w:type="dxa"/>
          </w:tcPr>
          <w:p w14:paraId="515F6B25" w14:textId="77777777" w:rsidR="00DC0BAE" w:rsidRPr="0001602C" w:rsidRDefault="00DC0BAE" w:rsidP="001221B9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Szczegółowe efekty uczenia się zgodne ze standardem: </w:t>
            </w:r>
          </w:p>
          <w:p w14:paraId="549E47BA" w14:textId="77777777" w:rsidR="00254AFB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A.W1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Zna i rozumie m</w:t>
            </w:r>
            <w:r w:rsidR="005D2CC0" w:rsidRPr="0001602C">
              <w:rPr>
                <w:rFonts w:ascii="Cambria" w:hAnsi="Cambria" w:cs="Calibri"/>
                <w:color w:val="000000" w:themeColor="text1"/>
              </w:rPr>
              <w:t xml:space="preserve">odele i podejścia stosowane w 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psychologii zdrowia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573289E1" w14:textId="12F71B70" w:rsidR="001906E1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A.W2</w:t>
            </w:r>
            <w:r w:rsidR="005D2CC0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</w:t>
            </w:r>
            <w:r w:rsidR="005D2CC0" w:rsidRPr="0001602C">
              <w:rPr>
                <w:rFonts w:ascii="Cambria" w:hAnsi="Cambria" w:cs="Calibri"/>
                <w:color w:val="000000" w:themeColor="text1"/>
              </w:rPr>
              <w:t xml:space="preserve">naczenie wsparcia społecznego </w:t>
            </w:r>
            <w:r w:rsidR="00D11827" w:rsidRPr="0001602C">
              <w:rPr>
                <w:rFonts w:ascii="Cambria" w:hAnsi="Cambria" w:cs="Calibri"/>
                <w:color w:val="000000" w:themeColor="text1"/>
              </w:rPr>
              <w:t>i psychologicznego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w zdrowiu i chorobie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8E05860" w14:textId="77777777" w:rsidR="001906E1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A.W3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t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eorie stresu psychologicznego, zależności między stresem a stanem zdrowia oraz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i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nne psychologiczne determinanty zdrowia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1AB3A55" w14:textId="77777777" w:rsidR="001906E1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A.W4</w:t>
            </w:r>
            <w:r w:rsidR="005D2CC0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odejście </w:t>
            </w:r>
            <w:proofErr w:type="spellStart"/>
            <w:r w:rsidR="00DC0BAE" w:rsidRPr="0001602C">
              <w:rPr>
                <w:rFonts w:ascii="Cambria" w:hAnsi="Cambria" w:cs="Calibri"/>
                <w:color w:val="000000" w:themeColor="text1"/>
              </w:rPr>
              <w:t>salutogenetyczne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podmiotowych uwarunkowań optymalnego stanu zdrowia i podejście patogenetyczne uwarunkowane chorobą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0E9B875" w14:textId="77777777" w:rsidR="001906E1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A.W5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rocesy adaptacji człowieka do życia z przewlekłą chorobą i uwarunkowania tych procesów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156115C" w14:textId="77777777" w:rsidR="001906E1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A.W6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Zna i rozumie s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kutki prawne zdarzeń medycznych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DE4BA61" w14:textId="77777777" w:rsidR="001906E1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A.W7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162A62" w:rsidRPr="0001602C">
              <w:rPr>
                <w:rFonts w:ascii="Cambria" w:hAnsi="Cambria" w:cs="Calibri"/>
                <w:color w:val="000000" w:themeColor="text1"/>
              </w:rPr>
              <w:t>Z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na i rozumie i</w:t>
            </w:r>
            <w:r w:rsidR="00F73202" w:rsidRPr="0001602C">
              <w:rPr>
                <w:rFonts w:ascii="Cambria" w:hAnsi="Cambria" w:cs="Calibri"/>
                <w:color w:val="000000" w:themeColor="text1"/>
              </w:rPr>
              <w:t>stotę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błędów medycznych w pielęgniarstwie w kontekście niepowodzenia w działaniach terapeutyczno-pielęgnacyjnych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ACF1D47" w14:textId="77777777" w:rsidR="001906E1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A.W8</w:t>
            </w:r>
            <w:r w:rsidR="005D2CC0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Zna i rozumie s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ystem ubezpieczeń w zakresie odpowiedzialności cywilnej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6A2FC98" w14:textId="77777777" w:rsidR="001906E1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A.W9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u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warunkowania prawne przetwarzania danych wrażliwych w systemie ochrony zdrowia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35C117DB" w14:textId="77777777" w:rsidR="001906E1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A.W10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oziomy uprawnień do udzielania świadczeń zdrowotnych przez pielęgniarkę w odniesieniu do poziomów kwalifikacji pielęgniarskich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BBCEEB8" w14:textId="77777777" w:rsidR="00254AFB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A.W11</w:t>
            </w:r>
            <w:r w:rsidR="002F5C26" w:rsidRPr="0001602C">
              <w:rPr>
                <w:rFonts w:ascii="Cambria" w:hAnsi="Cambria" w:cs="Calibri"/>
                <w:color w:val="000000" w:themeColor="text1"/>
              </w:rPr>
              <w:t xml:space="preserve">.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m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etody zarządzania w systemie ochrony zdrowia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A1EF198" w14:textId="77777777" w:rsidR="00254AFB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A.W12</w:t>
            </w:r>
            <w:r w:rsidRPr="0001602C">
              <w:rPr>
                <w:rFonts w:ascii="Cambria" w:hAnsi="Cambria" w:cs="Calibri"/>
                <w:color w:val="000000" w:themeColor="text1"/>
              </w:rPr>
              <w:t>.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asady funkcjonowania organizacji i budowania struktur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0272B84" w14:textId="77777777" w:rsidR="001906E1" w:rsidRPr="0001602C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A.W13.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ojęcie kultury organizacyjnej i czynników ją determinujących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9BD0B84" w14:textId="77777777" w:rsidR="001906E1" w:rsidRPr="0001602C" w:rsidRDefault="001906E1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A.W14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m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echanizmy podejmowania decyzji w zarządzaniu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46FB95E" w14:textId="77777777" w:rsidR="001906E1" w:rsidRPr="0001602C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A.W15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Zna i rozumie s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tyle zarządzania i znaczenie przywództwa w rozwoju pielęgniarstwa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D274176" w14:textId="77777777" w:rsidR="001906E1" w:rsidRPr="0001602C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A.W16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asady świadczenia usług pielęgniarskich i sposób ich finansowania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56071E70" w14:textId="77777777" w:rsidR="001906E1" w:rsidRPr="0001602C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A.W17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>s</w:t>
            </w:r>
            <w:r w:rsidR="00F73202" w:rsidRPr="0001602C">
              <w:rPr>
                <w:rFonts w:ascii="Cambria" w:hAnsi="Cambria" w:cs="Calibri"/>
                <w:color w:val="000000" w:themeColor="text1"/>
              </w:rPr>
              <w:t>pecyfikę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funkcji kierowniczych, w tym istotę delegowania zadań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A278EF8" w14:textId="77777777" w:rsidR="00B306CB" w:rsidRPr="0001602C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A.W18</w:t>
            </w:r>
            <w:r w:rsidR="002F5C26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>m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etody diagnozy organizacyjnej, koncepcję i teorię zarządzania zmianą oraz zasady zarządzania strategicznego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AA4A999" w14:textId="77777777" w:rsidR="00B306CB" w:rsidRPr="0001602C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1906E1" w:rsidRPr="0001602C">
              <w:rPr>
                <w:rFonts w:ascii="Cambria" w:hAnsi="Cambria" w:cs="Calibri"/>
                <w:b/>
                <w:color w:val="000000" w:themeColor="text1"/>
              </w:rPr>
              <w:t>19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roblematyk</w:t>
            </w:r>
            <w:r w:rsidR="00F73202" w:rsidRPr="0001602C">
              <w:rPr>
                <w:rFonts w:ascii="Cambria" w:hAnsi="Cambria" w:cs="Calibri"/>
                <w:color w:val="000000" w:themeColor="text1"/>
              </w:rPr>
              <w:t>ę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zarządzania zasobami ludzkimi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A0AFC77" w14:textId="77777777" w:rsidR="00B306CB" w:rsidRPr="0001602C" w:rsidRDefault="002F5C26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1906E1" w:rsidRPr="0001602C">
              <w:rPr>
                <w:rFonts w:ascii="Cambria" w:hAnsi="Cambria" w:cs="Calibri"/>
                <w:b/>
                <w:color w:val="000000" w:themeColor="text1"/>
              </w:rPr>
              <w:t>20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>u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warunkowania rozwoju zawodowego pielęgniarek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2844FAD" w14:textId="77777777" w:rsidR="00B306CB" w:rsidRPr="0001602C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1906E1" w:rsidRPr="0001602C">
              <w:rPr>
                <w:rFonts w:ascii="Cambria" w:hAnsi="Cambria" w:cs="Calibri"/>
                <w:b/>
                <w:color w:val="000000" w:themeColor="text1"/>
              </w:rPr>
              <w:t>21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>n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aukowe podstawy ergonomii w środowisku pracy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8F16FA5" w14:textId="77777777" w:rsidR="002F5C26" w:rsidRPr="0001602C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1906E1" w:rsidRPr="0001602C">
              <w:rPr>
                <w:rFonts w:ascii="Cambria" w:hAnsi="Cambria" w:cs="Calibri"/>
                <w:b/>
                <w:color w:val="000000" w:themeColor="text1"/>
              </w:rPr>
              <w:t>22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254AFB" w:rsidRPr="0001602C">
              <w:rPr>
                <w:rFonts w:ascii="Cambria" w:hAnsi="Cambria" w:cs="Calibri"/>
                <w:color w:val="000000" w:themeColor="text1"/>
              </w:rPr>
              <w:t xml:space="preserve"> Zna i rozumie m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odele i strategie zarządzania jakością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1154F7F1" w14:textId="77777777" w:rsidR="00B306CB" w:rsidRPr="0001602C" w:rsidRDefault="002F5C26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lastRenderedPageBreak/>
              <w:t>A.W</w:t>
            </w:r>
            <w:r w:rsidR="00B306CB" w:rsidRPr="0001602C">
              <w:rPr>
                <w:rFonts w:ascii="Cambria" w:hAnsi="Cambria" w:cs="Calibri"/>
                <w:b/>
                <w:color w:val="000000" w:themeColor="text1"/>
              </w:rPr>
              <w:t>23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odstawowe pojęcia z zakresu dydaktyki medycznej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3B89AB7" w14:textId="77777777" w:rsidR="00B306CB" w:rsidRPr="0001602C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B306CB" w:rsidRPr="0001602C">
              <w:rPr>
                <w:rFonts w:ascii="Cambria" w:hAnsi="Cambria" w:cs="Calibri"/>
                <w:b/>
                <w:color w:val="000000" w:themeColor="text1"/>
              </w:rPr>
              <w:t>24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asady przygotowania do działalności dydaktycznej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5C1420DE" w14:textId="77777777" w:rsidR="00B306CB" w:rsidRPr="0001602C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B306CB" w:rsidRPr="0001602C">
              <w:rPr>
                <w:rFonts w:ascii="Cambria" w:hAnsi="Cambria" w:cs="Calibri"/>
                <w:b/>
                <w:color w:val="000000" w:themeColor="text1"/>
              </w:rPr>
              <w:t>25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>m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etody nauczania i środki dydaktyczne stosowane w kształceniu </w:t>
            </w:r>
            <w:proofErr w:type="spellStart"/>
            <w:r w:rsidR="00DC0BAE" w:rsidRPr="0001602C">
              <w:rPr>
                <w:rFonts w:ascii="Cambria" w:hAnsi="Cambria" w:cs="Calibri"/>
                <w:color w:val="000000" w:themeColor="text1"/>
              </w:rPr>
              <w:t>przeddyplomowym</w:t>
            </w:r>
            <w:proofErr w:type="spellEnd"/>
            <w:r w:rsidR="00F73202" w:rsidRPr="0001602C">
              <w:rPr>
                <w:rFonts w:ascii="Cambria" w:hAnsi="Cambria" w:cs="Calibri"/>
                <w:color w:val="000000" w:themeColor="text1"/>
              </w:rPr>
              <w:t xml:space="preserve"> i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podyplomowym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B3DBBF2" w14:textId="77777777" w:rsidR="0069497D" w:rsidRPr="0001602C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B306CB" w:rsidRPr="0001602C">
              <w:rPr>
                <w:rFonts w:ascii="Cambria" w:hAnsi="Cambria" w:cs="Calibri"/>
                <w:b/>
                <w:color w:val="000000" w:themeColor="text1"/>
              </w:rPr>
              <w:t>26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01602C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Eu</w:t>
            </w:r>
            <w:r w:rsidR="00F73202" w:rsidRPr="0001602C">
              <w:rPr>
                <w:rFonts w:ascii="Cambria" w:hAnsi="Cambria" w:cs="Calibri"/>
                <w:color w:val="000000" w:themeColor="text1"/>
              </w:rPr>
              <w:t>ropejską Konwencję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o </w:t>
            </w:r>
            <w:r w:rsidR="0069497D" w:rsidRPr="0001602C">
              <w:rPr>
                <w:rFonts w:ascii="Cambria" w:hAnsi="Cambria" w:cs="Calibri"/>
                <w:color w:val="000000" w:themeColor="text1"/>
              </w:rPr>
              <w:t>O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chronie </w:t>
            </w:r>
            <w:r w:rsidR="0069497D" w:rsidRPr="0001602C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raw </w:t>
            </w:r>
            <w:r w:rsidR="0069497D" w:rsidRPr="0001602C">
              <w:rPr>
                <w:rFonts w:ascii="Cambria" w:hAnsi="Cambria" w:cs="Calibri"/>
                <w:color w:val="000000" w:themeColor="text1"/>
              </w:rPr>
              <w:t>C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złowieka i </w:t>
            </w:r>
            <w:r w:rsidR="0069497D" w:rsidRPr="0001602C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odstawowych </w:t>
            </w:r>
            <w:r w:rsidR="0069497D" w:rsidRPr="0001602C">
              <w:rPr>
                <w:rFonts w:ascii="Cambria" w:hAnsi="Cambria" w:cs="Calibri"/>
                <w:color w:val="000000" w:themeColor="text1"/>
              </w:rPr>
              <w:t>W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olności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5A5FD77A" w14:textId="77777777" w:rsidR="0069497D" w:rsidRPr="0001602C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69497D" w:rsidRPr="0001602C">
              <w:rPr>
                <w:rFonts w:ascii="Cambria" w:hAnsi="Cambria" w:cs="Calibri"/>
                <w:b/>
                <w:color w:val="000000" w:themeColor="text1"/>
              </w:rPr>
              <w:t>27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69497D" w:rsidRPr="0001602C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69497D" w:rsidRPr="0001602C">
              <w:rPr>
                <w:rFonts w:ascii="Cambria" w:hAnsi="Cambria" w:cs="Calibri"/>
                <w:color w:val="000000" w:themeColor="text1"/>
              </w:rPr>
              <w:t>t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eoria pielęgniarstwa wielokulturowego Madeleine </w:t>
            </w:r>
            <w:proofErr w:type="spellStart"/>
            <w:r w:rsidR="00DC0BAE" w:rsidRPr="0001602C">
              <w:rPr>
                <w:rFonts w:ascii="Cambria" w:hAnsi="Cambria" w:cs="Calibri"/>
                <w:color w:val="000000" w:themeColor="text1"/>
              </w:rPr>
              <w:t>Leininger</w:t>
            </w:r>
            <w:proofErr w:type="spellEnd"/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9DA55BD" w14:textId="77777777" w:rsidR="0069497D" w:rsidRPr="0001602C" w:rsidRDefault="00EC5BB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69497D" w:rsidRPr="0001602C">
              <w:rPr>
                <w:rFonts w:ascii="Cambria" w:hAnsi="Cambria" w:cs="Calibri"/>
                <w:b/>
                <w:color w:val="000000" w:themeColor="text1"/>
              </w:rPr>
              <w:t>28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69497D" w:rsidRPr="0001602C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69497D" w:rsidRPr="0001602C">
              <w:rPr>
                <w:rFonts w:ascii="Cambria" w:hAnsi="Cambria" w:cs="Calibri"/>
                <w:color w:val="000000" w:themeColor="text1"/>
              </w:rPr>
              <w:t>k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ulturowe uwarunkowania zapewnienia opieki z uwzględnieniem </w:t>
            </w:r>
            <w:proofErr w:type="spellStart"/>
            <w:r w:rsidR="00DC0BAE" w:rsidRPr="0001602C">
              <w:rPr>
                <w:rFonts w:ascii="Cambria" w:hAnsi="Cambria" w:cs="Calibri"/>
                <w:color w:val="000000" w:themeColor="text1"/>
              </w:rPr>
              <w:t>zachowań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zdrowotnych i podejścia do leczenia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3817F526" w14:textId="77777777" w:rsidR="00DC0BAE" w:rsidRPr="0001602C" w:rsidRDefault="00EC5BB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69497D" w:rsidRPr="0001602C">
              <w:rPr>
                <w:rFonts w:ascii="Cambria" w:hAnsi="Cambria" w:cs="Calibri"/>
                <w:b/>
                <w:color w:val="000000" w:themeColor="text1"/>
              </w:rPr>
              <w:t>29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69497D" w:rsidRPr="0001602C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69497D" w:rsidRPr="0001602C">
              <w:rPr>
                <w:rFonts w:ascii="Cambria" w:hAnsi="Cambria" w:cs="Calibri"/>
                <w:color w:val="000000" w:themeColor="text1"/>
              </w:rPr>
              <w:t>r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óżnice kulturowe i religijne w postrzeganiu człowieka i w komunikacji międzykulturowej</w:t>
            </w:r>
            <w:r w:rsidR="00162A62" w:rsidRPr="0001602C">
              <w:rPr>
                <w:rFonts w:ascii="Cambria" w:hAnsi="Cambria" w:cs="Calibri"/>
                <w:color w:val="000000" w:themeColor="text1"/>
              </w:rPr>
              <w:t>,</w:t>
            </w:r>
          </w:p>
          <w:p w14:paraId="0A248335" w14:textId="77777777" w:rsidR="00BA6927" w:rsidRPr="0001602C" w:rsidRDefault="00BA692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color w:val="000000" w:themeColor="text1"/>
              </w:rPr>
            </w:pPr>
          </w:p>
        </w:tc>
      </w:tr>
      <w:tr w:rsidR="00DC0BAE" w:rsidRPr="0001602C" w14:paraId="7684DE47" w14:textId="77777777" w:rsidTr="005D2CC0">
        <w:trPr>
          <w:trHeight w:val="75"/>
        </w:trPr>
        <w:tc>
          <w:tcPr>
            <w:tcW w:w="1987" w:type="dxa"/>
          </w:tcPr>
          <w:p w14:paraId="29CFAD34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lastRenderedPageBreak/>
              <w:t>Umiejętności</w:t>
            </w:r>
          </w:p>
          <w:p w14:paraId="1F346947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38B783EA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734C678B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EUK7_U2</w:t>
            </w:r>
          </w:p>
          <w:p w14:paraId="552D40E5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EUK7_U10</w:t>
            </w:r>
          </w:p>
          <w:p w14:paraId="441F85B4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EUK7_U11</w:t>
            </w:r>
          </w:p>
          <w:p w14:paraId="0859358B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EUK7_U12</w:t>
            </w:r>
          </w:p>
          <w:p w14:paraId="6167BF3B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EUK7_U13</w:t>
            </w:r>
          </w:p>
          <w:p w14:paraId="64201AF0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EUK7_U17</w:t>
            </w:r>
          </w:p>
        </w:tc>
        <w:tc>
          <w:tcPr>
            <w:tcW w:w="7194" w:type="dxa"/>
          </w:tcPr>
          <w:p w14:paraId="3EB66798" w14:textId="77777777" w:rsidR="00DC0BAE" w:rsidRPr="0001602C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 xml:space="preserve">Szczegółowe efekty  uczenia się zgodne ze standardem: </w:t>
            </w:r>
          </w:p>
          <w:p w14:paraId="76B0F61A" w14:textId="77777777" w:rsidR="00297AB7" w:rsidRPr="0001602C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A.U1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wskazać r</w:t>
            </w:r>
            <w:r w:rsidR="00DC0BAE" w:rsidRPr="0001602C">
              <w:rPr>
                <w:rFonts w:ascii="Cambria" w:hAnsi="Cambria" w:cs="Calibri"/>
              </w:rPr>
              <w:t>ol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wsparcia społecznego i psychologicznego w opiece nad osobą </w:t>
            </w:r>
            <w:r w:rsidR="006B3852" w:rsidRPr="0001602C">
              <w:rPr>
                <w:rFonts w:ascii="Cambria" w:hAnsi="Cambria" w:cs="Calibri"/>
              </w:rPr>
              <w:t>z</w:t>
            </w:r>
            <w:r w:rsidR="00DC0BAE" w:rsidRPr="0001602C">
              <w:rPr>
                <w:rFonts w:ascii="Cambria" w:hAnsi="Cambria" w:cs="Calibri"/>
              </w:rPr>
              <w:t>drową i chorą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DDE3303" w14:textId="77777777" w:rsidR="00297AB7" w:rsidRPr="0001602C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A.U2.</w:t>
            </w:r>
            <w:r w:rsidRPr="0001602C">
              <w:rPr>
                <w:rFonts w:ascii="Cambria" w:hAnsi="Cambria" w:cs="Calibri"/>
              </w:rPr>
              <w:t>Potrafi wskazać m</w:t>
            </w:r>
            <w:r w:rsidR="00DC0BAE" w:rsidRPr="0001602C">
              <w:rPr>
                <w:rFonts w:ascii="Cambria" w:hAnsi="Cambria" w:cs="Calibri"/>
              </w:rPr>
              <w:t>etody radzenia sobie ze stresem</w:t>
            </w:r>
            <w:r w:rsidR="00162A62" w:rsidRPr="0001602C">
              <w:rPr>
                <w:rFonts w:ascii="Cambria" w:hAnsi="Cambria" w:cs="Calibri"/>
              </w:rPr>
              <w:t>,</w:t>
            </w:r>
          </w:p>
          <w:p w14:paraId="5057E5C3" w14:textId="77777777" w:rsidR="00297AB7" w:rsidRPr="0001602C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A.U3</w:t>
            </w:r>
            <w:r w:rsidR="00EC5BBF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oceniać </w:t>
            </w:r>
            <w:r w:rsidR="00DC0BAE" w:rsidRPr="0001602C">
              <w:rPr>
                <w:rFonts w:ascii="Cambria" w:hAnsi="Cambria" w:cs="Calibri"/>
              </w:rPr>
              <w:t>zdarzenia w praktyce zawodowej pielęgniarki w kontekście zgodności z przepisami prawa oraz możliwości i sposobów dochodzenia roszczeń, a także wskazywać możliwości rozwiązania danego problemu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716446D" w14:textId="77777777" w:rsidR="00C56F55" w:rsidRPr="0001602C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A.U4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k</w:t>
            </w:r>
            <w:r w:rsidR="00DC0BAE" w:rsidRPr="0001602C">
              <w:rPr>
                <w:rFonts w:ascii="Cambria" w:hAnsi="Cambria" w:cs="Calibri"/>
              </w:rPr>
              <w:t>walifikowa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dan</w:t>
            </w:r>
            <w:r w:rsidR="00C56F55" w:rsidRPr="0001602C">
              <w:rPr>
                <w:rFonts w:ascii="Cambria" w:hAnsi="Cambria" w:cs="Calibri"/>
              </w:rPr>
              <w:t>ą</w:t>
            </w:r>
            <w:r w:rsidR="00DC0BAE" w:rsidRPr="0001602C">
              <w:rPr>
                <w:rFonts w:ascii="Cambria" w:hAnsi="Cambria" w:cs="Calibri"/>
              </w:rPr>
              <w:t xml:space="preserve"> sytuacj</w:t>
            </w:r>
            <w:r w:rsidR="00C56F55"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zawodow</w:t>
            </w:r>
            <w:r w:rsidR="00C56F55" w:rsidRPr="0001602C">
              <w:rPr>
                <w:rFonts w:ascii="Cambria" w:hAnsi="Cambria" w:cs="Calibri"/>
              </w:rPr>
              <w:t>ą</w:t>
            </w:r>
            <w:r w:rsidR="00DC0BAE" w:rsidRPr="0001602C">
              <w:rPr>
                <w:rFonts w:ascii="Cambria" w:hAnsi="Cambria" w:cs="Calibri"/>
              </w:rPr>
              <w:t xml:space="preserve"> w odniesieniu do prawa cywilnego, karnego i zawodowego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C4BFA98" w14:textId="77777777" w:rsidR="00C56F55" w:rsidRPr="0001602C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A.U5</w:t>
            </w:r>
            <w:r w:rsidR="00EC5BBF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a</w:t>
            </w:r>
            <w:r w:rsidR="00DC0BAE" w:rsidRPr="0001602C">
              <w:rPr>
                <w:rFonts w:ascii="Cambria" w:hAnsi="Cambria" w:cs="Calibri"/>
              </w:rPr>
              <w:t>nalizowa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przyczyny błędów medycznych i proponować działania zapobiegawcze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9D94965" w14:textId="77777777" w:rsidR="00C56F55" w:rsidRPr="0001602C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A.U6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a</w:t>
            </w:r>
            <w:r w:rsidR="00DC0BAE" w:rsidRPr="0001602C">
              <w:rPr>
                <w:rFonts w:ascii="Cambria" w:hAnsi="Cambria" w:cs="Calibri"/>
              </w:rPr>
              <w:t>nalizowa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strukturę zadań zawodowych pielęgniarek w kontekście posiadanych kwalifikacji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FE1A006" w14:textId="77777777" w:rsidR="00C56F55" w:rsidRPr="0001602C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A.U7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s</w:t>
            </w:r>
            <w:r w:rsidR="00DC0BAE" w:rsidRPr="0001602C">
              <w:rPr>
                <w:rFonts w:ascii="Cambria" w:hAnsi="Cambria" w:cs="Calibri"/>
              </w:rPr>
              <w:t>tosowa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metod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analizy strategicznej niezbędne dla funkcjonowania podmiotów wykonujących działalność leczniczą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DC4FB72" w14:textId="77777777" w:rsidR="00C56F55" w:rsidRPr="0001602C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A.U8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o</w:t>
            </w:r>
            <w:r w:rsidR="00DC0BAE" w:rsidRPr="0001602C">
              <w:rPr>
                <w:rFonts w:ascii="Cambria" w:hAnsi="Cambria" w:cs="Calibri"/>
              </w:rPr>
              <w:t>rganizowa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nadzorowa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prac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zespołów pielęgniarskich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8EF023B" w14:textId="77777777" w:rsidR="00C56F55" w:rsidRPr="0001602C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A.U9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s</w:t>
            </w:r>
            <w:r w:rsidR="00DC0BAE" w:rsidRPr="0001602C">
              <w:rPr>
                <w:rFonts w:ascii="Cambria" w:hAnsi="Cambria" w:cs="Calibri"/>
              </w:rPr>
              <w:t>tosowa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różn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metod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podejmowania decyzji zawodowych i zarządczych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43565A7" w14:textId="50859500" w:rsidR="00C56F55" w:rsidRPr="0001602C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A.U10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p</w:t>
            </w:r>
            <w:r w:rsidR="00DC0BAE" w:rsidRPr="0001602C">
              <w:rPr>
                <w:rFonts w:ascii="Cambria" w:hAnsi="Cambria" w:cs="Calibri"/>
              </w:rPr>
              <w:t>lanowa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zasob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ludzki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</w:t>
            </w:r>
            <w:r w:rsidR="00D11827" w:rsidRPr="0001602C">
              <w:rPr>
                <w:rFonts w:ascii="Cambria" w:hAnsi="Cambria" w:cs="Calibri"/>
              </w:rPr>
              <w:t>z wykorzystaniem</w:t>
            </w:r>
            <w:r w:rsidR="00DC0BAE" w:rsidRPr="0001602C">
              <w:rPr>
                <w:rFonts w:ascii="Cambria" w:hAnsi="Cambria" w:cs="Calibri"/>
              </w:rPr>
              <w:t xml:space="preserve"> różnych metod, organizowanie rekrutacji pracowników i realizować proces adaptacji zawodowej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F8997CC" w14:textId="77777777" w:rsidR="00C56F55" w:rsidRPr="0001602C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A.U11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o</w:t>
            </w:r>
            <w:r w:rsidR="00DC0BAE" w:rsidRPr="0001602C">
              <w:rPr>
                <w:rFonts w:ascii="Cambria" w:hAnsi="Cambria" w:cs="Calibri"/>
              </w:rPr>
              <w:t>pracowywa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plan rozwoju zawodowego własnego i podległego personelu pielęgniarskiego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C916F0A" w14:textId="77777777" w:rsidR="00C56F55" w:rsidRPr="0001602C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A.U12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p</w:t>
            </w:r>
            <w:r w:rsidR="00DC0BAE" w:rsidRPr="0001602C">
              <w:rPr>
                <w:rFonts w:ascii="Cambria" w:hAnsi="Cambria" w:cs="Calibri"/>
              </w:rPr>
              <w:t>rzygotowywa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opis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stanowisk prac</w:t>
            </w:r>
            <w:r w:rsidR="00482048" w:rsidRPr="0001602C">
              <w:rPr>
                <w:rFonts w:ascii="Cambria" w:hAnsi="Cambria" w:cs="Calibri"/>
              </w:rPr>
              <w:t>y dla pielęgniarek oraz zakresy</w:t>
            </w:r>
            <w:r w:rsidR="00DC0BAE" w:rsidRPr="0001602C">
              <w:rPr>
                <w:rFonts w:ascii="Cambria" w:hAnsi="Cambria" w:cs="Calibri"/>
              </w:rPr>
              <w:t xml:space="preserve"> obowiązków, uprawnień i odpowiedzialności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25D84E9" w14:textId="77777777" w:rsidR="00C56F55" w:rsidRPr="0001602C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A.U13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o</w:t>
            </w:r>
            <w:r w:rsidR="00DC0BAE" w:rsidRPr="0001602C">
              <w:rPr>
                <w:rFonts w:ascii="Cambria" w:hAnsi="Cambria" w:cs="Calibri"/>
              </w:rPr>
              <w:t>pracowywa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harmonogram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pracy personelu w oparciu o ocenę zapotrzebowania</w:t>
            </w:r>
            <w:r w:rsidR="00184EF3" w:rsidRPr="0001602C">
              <w:rPr>
                <w:rFonts w:ascii="Cambria" w:hAnsi="Cambria" w:cs="Calibri"/>
              </w:rPr>
              <w:t xml:space="preserve"> na</w:t>
            </w:r>
            <w:r w:rsidR="00DC0BAE" w:rsidRPr="0001602C">
              <w:rPr>
                <w:rFonts w:ascii="Cambria" w:hAnsi="Cambria" w:cs="Calibri"/>
              </w:rPr>
              <w:t xml:space="preserve"> opiekę pielęgniarską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18C0B3EA" w14:textId="77777777" w:rsidR="00EC5BBF" w:rsidRPr="0001602C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A.U14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n</w:t>
            </w:r>
            <w:r w:rsidR="00DC0BAE" w:rsidRPr="0001602C">
              <w:rPr>
                <w:rFonts w:ascii="Cambria" w:hAnsi="Cambria" w:cs="Calibri"/>
              </w:rPr>
              <w:t>adzorowa</w:t>
            </w:r>
            <w:r w:rsidRPr="0001602C">
              <w:rPr>
                <w:rFonts w:ascii="Cambria" w:hAnsi="Cambria" w:cs="Calibri"/>
              </w:rPr>
              <w:t>ć</w:t>
            </w:r>
            <w:r w:rsidR="00184EF3" w:rsidRPr="0001602C">
              <w:rPr>
                <w:rFonts w:ascii="Cambria" w:hAnsi="Cambria" w:cs="Calibri"/>
              </w:rPr>
              <w:t xml:space="preserve"> jakość</w:t>
            </w:r>
            <w:r w:rsidR="00DC0BAE" w:rsidRPr="0001602C">
              <w:rPr>
                <w:rFonts w:ascii="Cambria" w:hAnsi="Cambria" w:cs="Calibri"/>
              </w:rPr>
              <w:t xml:space="preserve"> opieki pielęgniarskiej w podmiotach wykonujących działalność leczniczą, w tym przygotow</w:t>
            </w:r>
            <w:r w:rsidR="00184EF3" w:rsidRPr="0001602C">
              <w:rPr>
                <w:rFonts w:ascii="Cambria" w:hAnsi="Cambria" w:cs="Calibri"/>
              </w:rPr>
              <w:t>ać ten</w:t>
            </w:r>
            <w:r w:rsidR="00DC0BAE" w:rsidRPr="0001602C">
              <w:rPr>
                <w:rFonts w:ascii="Cambria" w:hAnsi="Cambria" w:cs="Calibri"/>
              </w:rPr>
              <w:t xml:space="preserve"> podmiotu do zewnętrznej oceny jakości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33C2E69C" w14:textId="77777777" w:rsidR="005A392F" w:rsidRPr="0001602C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A.U15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="005A392F" w:rsidRPr="0001602C">
              <w:rPr>
                <w:rFonts w:ascii="Cambria" w:hAnsi="Cambria" w:cs="Calibri"/>
              </w:rPr>
              <w:t>Potrafi d</w:t>
            </w:r>
            <w:r w:rsidR="00DC0BAE" w:rsidRPr="0001602C">
              <w:rPr>
                <w:rFonts w:ascii="Cambria" w:hAnsi="Cambria" w:cs="Calibri"/>
              </w:rPr>
              <w:t>obiera</w:t>
            </w:r>
            <w:r w:rsidR="005A392F"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odpowiedni</w:t>
            </w:r>
            <w:r w:rsidR="005A392F"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środk</w:t>
            </w:r>
            <w:r w:rsidR="005A392F" w:rsidRPr="0001602C">
              <w:rPr>
                <w:rFonts w:ascii="Cambria" w:hAnsi="Cambria" w:cs="Calibri"/>
              </w:rPr>
              <w:t>i</w:t>
            </w:r>
            <w:r w:rsidR="00DC0BAE" w:rsidRPr="0001602C">
              <w:rPr>
                <w:rFonts w:ascii="Cambria" w:hAnsi="Cambria" w:cs="Calibri"/>
              </w:rPr>
              <w:t xml:space="preserve"> i metod nauczania w działalności dydaktycznej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715B6E7" w14:textId="77777777" w:rsidR="00EC5BBF" w:rsidRPr="0001602C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A.U16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d</w:t>
            </w:r>
            <w:r w:rsidR="00DC0BAE" w:rsidRPr="0001602C">
              <w:rPr>
                <w:rFonts w:ascii="Cambria" w:hAnsi="Cambria" w:cs="Calibri"/>
              </w:rPr>
              <w:t>okonywa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weryfikacji osiągniętych efektów uczenia się i organizacji procesu kształcenia zawodowego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71699A6" w14:textId="77777777" w:rsidR="005A392F" w:rsidRPr="0001602C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A.U17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w</w:t>
            </w:r>
            <w:r w:rsidR="00DC0BAE" w:rsidRPr="0001602C">
              <w:rPr>
                <w:rFonts w:ascii="Cambria" w:hAnsi="Cambria" w:cs="Calibri"/>
              </w:rPr>
              <w:t>ykorzystywa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w pracy zróżnicowania w zakresie komunikacji interpersonalnej wynikającej z uwarunkowań kulturowych, etnicznych, religijnych i społecznych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39117E6D" w14:textId="77777777" w:rsidR="00162A62" w:rsidRPr="0001602C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</w:t>
            </w:r>
            <w:r w:rsidR="006B1F67" w:rsidRPr="0001602C">
              <w:rPr>
                <w:rFonts w:ascii="Cambria" w:hAnsi="Cambria" w:cs="Calibri"/>
                <w:b/>
              </w:rPr>
              <w:t>U18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="006B1F67" w:rsidRPr="0001602C">
              <w:rPr>
                <w:rFonts w:ascii="Cambria" w:hAnsi="Cambria" w:cs="Calibri"/>
              </w:rPr>
              <w:t>Potrafi s</w:t>
            </w:r>
            <w:r w:rsidR="00DC0BAE" w:rsidRPr="0001602C">
              <w:rPr>
                <w:rFonts w:ascii="Cambria" w:hAnsi="Cambria" w:cs="Calibri"/>
              </w:rPr>
              <w:t>tosowa</w:t>
            </w:r>
            <w:r w:rsidR="006B1F67"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w praktyce założenia teorii pielęgniarstwa wielokulturowego Madeleine </w:t>
            </w:r>
            <w:proofErr w:type="spellStart"/>
            <w:r w:rsidR="00DC0BAE" w:rsidRPr="0001602C">
              <w:rPr>
                <w:rFonts w:ascii="Cambria" w:hAnsi="Cambria" w:cs="Calibri"/>
              </w:rPr>
              <w:t>Leininger</w:t>
            </w:r>
            <w:proofErr w:type="spellEnd"/>
            <w:r w:rsidR="006B3852" w:rsidRPr="0001602C">
              <w:rPr>
                <w:rFonts w:ascii="Cambria" w:hAnsi="Cambria" w:cs="Calibri"/>
              </w:rPr>
              <w:t>;</w:t>
            </w:r>
          </w:p>
          <w:p w14:paraId="6F2BDEA8" w14:textId="77777777" w:rsidR="006B1F67" w:rsidRPr="0001602C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lastRenderedPageBreak/>
              <w:t>A.U19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r</w:t>
            </w:r>
            <w:r w:rsidR="00DC0BAE" w:rsidRPr="0001602C">
              <w:rPr>
                <w:rFonts w:ascii="Cambria" w:hAnsi="Cambria" w:cs="Calibri"/>
              </w:rPr>
              <w:t>ozpoznawa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kulturow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uwarunkowa</w:t>
            </w:r>
            <w:r w:rsidRPr="0001602C">
              <w:rPr>
                <w:rFonts w:ascii="Cambria" w:hAnsi="Cambria" w:cs="Calibri"/>
              </w:rPr>
              <w:t>nia</w:t>
            </w:r>
            <w:r w:rsidR="00DC0BAE" w:rsidRPr="0001602C">
              <w:rPr>
                <w:rFonts w:ascii="Cambria" w:hAnsi="Cambria" w:cs="Calibri"/>
              </w:rPr>
              <w:t xml:space="preserve"> żywieniow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i transfuzjologiczn</w:t>
            </w:r>
            <w:r w:rsidRPr="0001602C">
              <w:rPr>
                <w:rFonts w:ascii="Cambria" w:hAnsi="Cambria" w:cs="Calibri"/>
              </w:rPr>
              <w:t>e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109C2AE" w14:textId="77777777" w:rsidR="006B1F67" w:rsidRPr="0001602C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A.U20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</w:t>
            </w:r>
            <w:r w:rsidR="002F6BAD" w:rsidRPr="0001602C">
              <w:rPr>
                <w:rFonts w:ascii="Cambria" w:hAnsi="Cambria" w:cs="Calibri"/>
              </w:rPr>
              <w:t xml:space="preserve"> </w:t>
            </w:r>
            <w:r w:rsidRPr="0001602C">
              <w:rPr>
                <w:rFonts w:ascii="Cambria" w:hAnsi="Cambria" w:cs="Calibri"/>
              </w:rPr>
              <w:t>u</w:t>
            </w:r>
            <w:r w:rsidR="00DC0BAE" w:rsidRPr="0001602C">
              <w:rPr>
                <w:rFonts w:ascii="Cambria" w:hAnsi="Cambria" w:cs="Calibri"/>
              </w:rPr>
              <w:t>względnia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uwarunkowa</w:t>
            </w:r>
            <w:r w:rsidRPr="0001602C">
              <w:rPr>
                <w:rFonts w:ascii="Cambria" w:hAnsi="Cambria" w:cs="Calibri"/>
              </w:rPr>
              <w:t>nia</w:t>
            </w:r>
            <w:r w:rsidR="00DC0BAE" w:rsidRPr="0001602C">
              <w:rPr>
                <w:rFonts w:ascii="Cambria" w:hAnsi="Cambria" w:cs="Calibri"/>
              </w:rPr>
              <w:t xml:space="preserve"> religijn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i kulturow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potrzeb pacjentów w opiece zdrowotnej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E7E3332" w14:textId="77777777" w:rsidR="00FD2117" w:rsidRPr="0001602C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A.U21</w:t>
            </w:r>
            <w:r w:rsidR="00EC5BBF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p</w:t>
            </w:r>
            <w:r w:rsidR="00DC0BAE" w:rsidRPr="0001602C">
              <w:rPr>
                <w:rFonts w:ascii="Cambria" w:hAnsi="Cambria" w:cs="Calibri"/>
              </w:rPr>
              <w:t>orozumiewa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się w języku angielskim na poziomie B2+ Europejskiego Systemu Kształcenia Językowego</w:t>
            </w:r>
            <w:r w:rsidR="00251127" w:rsidRPr="0001602C">
              <w:rPr>
                <w:rFonts w:ascii="Cambria" w:hAnsi="Cambria" w:cs="Calibri"/>
              </w:rPr>
              <w:t>;</w:t>
            </w:r>
          </w:p>
          <w:p w14:paraId="7A7F08E3" w14:textId="77777777" w:rsidR="00251127" w:rsidRPr="0001602C" w:rsidRDefault="0025112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D.U1.</w:t>
            </w:r>
            <w:r w:rsidRPr="0001602C">
              <w:rPr>
                <w:rFonts w:ascii="Cambria" w:hAnsi="Cambria" w:cs="Calibri"/>
              </w:rPr>
              <w:t xml:space="preserve"> Potrafi zaproponować rozwiązania dylematów etycznych w opiece specjalistycznej</w:t>
            </w:r>
          </w:p>
        </w:tc>
      </w:tr>
      <w:tr w:rsidR="00DC0BAE" w:rsidRPr="0001602C" w14:paraId="654B3FFC" w14:textId="77777777" w:rsidTr="005D2CC0">
        <w:trPr>
          <w:trHeight w:val="75"/>
        </w:trPr>
        <w:tc>
          <w:tcPr>
            <w:tcW w:w="1987" w:type="dxa"/>
          </w:tcPr>
          <w:p w14:paraId="625046B2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lastRenderedPageBreak/>
              <w:t xml:space="preserve">Kompetencje </w:t>
            </w:r>
          </w:p>
          <w:p w14:paraId="3CB51313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09A995C6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49E3868D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EUK7_KS1</w:t>
            </w:r>
          </w:p>
          <w:p w14:paraId="38AD9CD9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EUK7_KS2</w:t>
            </w:r>
          </w:p>
          <w:p w14:paraId="77671190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EUK7_KS4</w:t>
            </w:r>
          </w:p>
          <w:p w14:paraId="4819AE42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EUK7_KS5</w:t>
            </w:r>
          </w:p>
          <w:p w14:paraId="1C3EF804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7194" w:type="dxa"/>
          </w:tcPr>
          <w:p w14:paraId="36BD635B" w14:textId="77777777" w:rsidR="00DC0BAE" w:rsidRPr="0001602C" w:rsidRDefault="00DC0BAE" w:rsidP="001221B9">
            <w:pPr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 xml:space="preserve">Efekty uczenia się zgodne ze standardem: </w:t>
            </w:r>
          </w:p>
          <w:p w14:paraId="1A9972DA" w14:textId="77777777" w:rsidR="006B1F67" w:rsidRPr="0001602C" w:rsidRDefault="006B1F6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A.K1</w:t>
            </w:r>
            <w:r w:rsidR="00F71D20" w:rsidRPr="0001602C">
              <w:rPr>
                <w:rFonts w:ascii="Cambria" w:hAnsi="Cambria" w:cs="Calibri"/>
                <w:b/>
              </w:rPr>
              <w:t xml:space="preserve">. </w:t>
            </w:r>
            <w:r w:rsidR="00DC0BAE" w:rsidRPr="0001602C">
              <w:rPr>
                <w:rFonts w:ascii="Cambria" w:hAnsi="Cambria" w:cs="Calibri"/>
              </w:rPr>
              <w:t>Got</w:t>
            </w:r>
            <w:r w:rsidRPr="0001602C">
              <w:rPr>
                <w:rFonts w:ascii="Cambria" w:hAnsi="Cambria" w:cs="Calibri"/>
              </w:rPr>
              <w:t>ów</w:t>
            </w:r>
            <w:r w:rsidR="00DC0BAE" w:rsidRPr="0001602C">
              <w:rPr>
                <w:rFonts w:ascii="Cambria" w:hAnsi="Cambria" w:cs="Calibri"/>
              </w:rPr>
              <w:t xml:space="preserve"> do dokonywania krytycznej oceny działań własnych i działań współpracowników z poszanowaniem różnic światopoglądowych i kulturowych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BD7D20A" w14:textId="77777777" w:rsidR="006B1F67" w:rsidRPr="0001602C" w:rsidRDefault="006B1F6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A.K2</w:t>
            </w:r>
            <w:r w:rsidR="00F71D20" w:rsidRPr="0001602C">
              <w:rPr>
                <w:rFonts w:ascii="Cambria" w:hAnsi="Cambria" w:cs="Calibri"/>
                <w:b/>
              </w:rPr>
              <w:t xml:space="preserve">. </w:t>
            </w:r>
            <w:r w:rsidR="00DC0BAE" w:rsidRPr="0001602C">
              <w:rPr>
                <w:rFonts w:ascii="Cambria" w:hAnsi="Cambria" w:cs="Calibri"/>
              </w:rPr>
              <w:t>Got</w:t>
            </w:r>
            <w:r w:rsidRPr="0001602C">
              <w:rPr>
                <w:rFonts w:ascii="Cambria" w:hAnsi="Cambria" w:cs="Calibri"/>
              </w:rPr>
              <w:t>ów</w:t>
            </w:r>
            <w:r w:rsidR="00DC0BAE" w:rsidRPr="0001602C">
              <w:rPr>
                <w:rFonts w:ascii="Cambria" w:hAnsi="Cambria" w:cs="Calibri"/>
              </w:rPr>
              <w:t xml:space="preserve"> do formułowania opinii dotyczących różnych aspektów działalności zawodowej i zasięgania porad ekspertów w przypadku trudności w samodzielnym rozwiązaniem problemu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1A18FFD" w14:textId="77777777" w:rsidR="00A96AD7" w:rsidRPr="0001602C" w:rsidRDefault="006B1F6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A.K4</w:t>
            </w:r>
            <w:r w:rsidR="00F71D20" w:rsidRPr="0001602C">
              <w:rPr>
                <w:rFonts w:ascii="Cambria" w:hAnsi="Cambria" w:cs="Calibri"/>
                <w:b/>
              </w:rPr>
              <w:t xml:space="preserve">. </w:t>
            </w:r>
            <w:r w:rsidR="00DC0BAE" w:rsidRPr="0001602C">
              <w:rPr>
                <w:rFonts w:ascii="Cambria" w:hAnsi="Cambria" w:cs="Calibri"/>
              </w:rPr>
              <w:t>Got</w:t>
            </w:r>
            <w:r w:rsidRPr="0001602C">
              <w:rPr>
                <w:rFonts w:ascii="Cambria" w:hAnsi="Cambria" w:cs="Calibri"/>
              </w:rPr>
              <w:t>ów</w:t>
            </w:r>
            <w:r w:rsidR="00DC0BAE" w:rsidRPr="0001602C">
              <w:rPr>
                <w:rFonts w:ascii="Cambria" w:hAnsi="Cambria" w:cs="Calibri"/>
              </w:rPr>
              <w:t xml:space="preserve"> do rozwiązywania złożonych problemów etycznych związanych z wykonywaniem zawodu pielęgniarki i wskazywania priorytetów w realizacji określonych zadań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E1DCC41" w14:textId="77777777" w:rsidR="00DC0BAE" w:rsidRPr="0001602C" w:rsidRDefault="006B1F67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A.K5</w:t>
            </w:r>
            <w:r w:rsidR="00F71D20" w:rsidRPr="0001602C">
              <w:rPr>
                <w:rFonts w:ascii="Cambria" w:hAnsi="Cambria" w:cs="Calibri"/>
                <w:b/>
              </w:rPr>
              <w:t xml:space="preserve">. </w:t>
            </w:r>
            <w:r w:rsidR="00DC0BAE" w:rsidRPr="0001602C">
              <w:rPr>
                <w:rFonts w:ascii="Cambria" w:hAnsi="Cambria" w:cs="Calibri"/>
              </w:rPr>
              <w:t>Got</w:t>
            </w:r>
            <w:r w:rsidRPr="0001602C">
              <w:rPr>
                <w:rFonts w:ascii="Cambria" w:hAnsi="Cambria" w:cs="Calibri"/>
              </w:rPr>
              <w:t>ów</w:t>
            </w:r>
            <w:r w:rsidR="00DC0BAE" w:rsidRPr="0001602C">
              <w:rPr>
                <w:rFonts w:ascii="Cambria" w:hAnsi="Cambria" w:cs="Calibri"/>
              </w:rPr>
              <w:t xml:space="preserve"> do ponoszenia odpowiedzialności za realizowane świadczenia zdrowotne</w:t>
            </w:r>
            <w:r w:rsidR="00AC58FF" w:rsidRPr="0001602C">
              <w:rPr>
                <w:rFonts w:ascii="Cambria" w:hAnsi="Cambria" w:cs="Calibri"/>
              </w:rPr>
              <w:t>.</w:t>
            </w:r>
          </w:p>
          <w:p w14:paraId="3831B075" w14:textId="77777777" w:rsidR="00794FB1" w:rsidRPr="0001602C" w:rsidRDefault="00794FB1" w:rsidP="001221B9">
            <w:pPr>
              <w:jc w:val="both"/>
              <w:rPr>
                <w:rFonts w:ascii="Cambria" w:hAnsi="Cambria" w:cs="Calibri"/>
              </w:rPr>
            </w:pPr>
          </w:p>
        </w:tc>
      </w:tr>
      <w:tr w:rsidR="00DC0BAE" w:rsidRPr="0001602C" w14:paraId="1BA1B793" w14:textId="77777777" w:rsidTr="005D2CC0">
        <w:trPr>
          <w:trHeight w:val="75"/>
        </w:trPr>
        <w:tc>
          <w:tcPr>
            <w:tcW w:w="10491" w:type="dxa"/>
            <w:gridSpan w:val="3"/>
            <w:shd w:val="clear" w:color="auto" w:fill="E7E6E6" w:themeFill="background2"/>
          </w:tcPr>
          <w:p w14:paraId="7A81C88B" w14:textId="3776B750" w:rsidR="005D2CC0" w:rsidRPr="0001602C" w:rsidRDefault="005D2CC0" w:rsidP="001221B9">
            <w:pPr>
              <w:jc w:val="both"/>
              <w:rPr>
                <w:rFonts w:ascii="Cambria" w:hAnsi="Cambria" w:cs="Calibri"/>
                <w:b/>
              </w:rPr>
            </w:pPr>
          </w:p>
          <w:p w14:paraId="5FF76CBD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>Grupa zajęć specjalistycznych</w:t>
            </w:r>
          </w:p>
          <w:p w14:paraId="32137A2F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  <w:bCs/>
              </w:rPr>
              <w:t xml:space="preserve">B. ZAAWANSOWANA PRAKTYKA PIELĘGNIARSKA </w:t>
            </w:r>
            <w:r w:rsidRPr="0001602C">
              <w:rPr>
                <w:rFonts w:ascii="Cambria" w:hAnsi="Cambria" w:cs="Calibri"/>
              </w:rPr>
              <w:t>(farmakologia i ordynowanie produktów leczniczych; pielęgniarstwo epidemiologiczne; endoskopia; poradnictwo w pielęgniarstwie; koordynowana opieka zdrowotna; promocja zdrowia i świadczenia profilaktyczne; opieka i edukacja terapeutyczna w chorobach przewlekłych, w tym: niewydolność krążenia i zaburzenia rytmu, nadciśnienie tętnicze, niewydolność oddechowa,  leczenie nerkozastępcze, cukrzyca, choroba nowotworowa, rany przewlekłe i przetoki, ból, leczenie żywieniowe, tlenoterapia ciągła i wentylacja mechaniczna, zaburzenia układu nerwowego, zaburzenia zdrowia psychicznego oraz przedmioty do dyspozycji uczelni)</w:t>
            </w:r>
          </w:p>
          <w:p w14:paraId="304329A7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</w:rPr>
            </w:pPr>
          </w:p>
        </w:tc>
      </w:tr>
      <w:tr w:rsidR="00DC0BAE" w:rsidRPr="0001602C" w14:paraId="653AA9C2" w14:textId="77777777" w:rsidTr="005D2CC0">
        <w:trPr>
          <w:trHeight w:val="75"/>
        </w:trPr>
        <w:tc>
          <w:tcPr>
            <w:tcW w:w="3297" w:type="dxa"/>
            <w:gridSpan w:val="2"/>
          </w:tcPr>
          <w:p w14:paraId="260C35F4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Efekty uczenia się </w:t>
            </w:r>
          </w:p>
          <w:p w14:paraId="3D7EAA48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przypisane do grupy zajęć</w:t>
            </w:r>
          </w:p>
          <w:p w14:paraId="3F57616D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7194" w:type="dxa"/>
          </w:tcPr>
          <w:p w14:paraId="16416133" w14:textId="77777777" w:rsidR="00DC0BAE" w:rsidRPr="0001602C" w:rsidRDefault="002F6BAD" w:rsidP="001221B9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01602C">
              <w:rPr>
                <w:rFonts w:ascii="Cambria" w:hAnsi="Cambria" w:cstheme="minorHAnsi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01602C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Pr="0001602C">
              <w:rPr>
                <w:rFonts w:ascii="Cambria" w:hAnsi="Cambria" w:cstheme="minorHAnsi"/>
                <w:color w:val="000000" w:themeColor="text1"/>
              </w:rPr>
              <w:t xml:space="preserve"> 755, z póź.zm ).</w:t>
            </w:r>
          </w:p>
        </w:tc>
      </w:tr>
      <w:tr w:rsidR="00DC0BAE" w:rsidRPr="0001602C" w14:paraId="4D9A60B6" w14:textId="77777777" w:rsidTr="005D2CC0">
        <w:trPr>
          <w:trHeight w:val="75"/>
        </w:trPr>
        <w:tc>
          <w:tcPr>
            <w:tcW w:w="1987" w:type="dxa"/>
          </w:tcPr>
          <w:p w14:paraId="168F5537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Wiedza</w:t>
            </w:r>
          </w:p>
          <w:p w14:paraId="13C4DB60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0220B4CA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3BC464BA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</w:t>
            </w:r>
          </w:p>
          <w:p w14:paraId="78590804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EUK7_W3</w:t>
            </w:r>
          </w:p>
          <w:p w14:paraId="0A956722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EUK7_W4</w:t>
            </w:r>
          </w:p>
          <w:p w14:paraId="20A24990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EUK7_W5</w:t>
            </w:r>
          </w:p>
          <w:p w14:paraId="0CECD45C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EUK7_W6</w:t>
            </w:r>
          </w:p>
          <w:p w14:paraId="749B85FD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EUK7_W13</w:t>
            </w:r>
          </w:p>
        </w:tc>
        <w:tc>
          <w:tcPr>
            <w:tcW w:w="7194" w:type="dxa"/>
          </w:tcPr>
          <w:p w14:paraId="0D704070" w14:textId="5DB3D074" w:rsidR="00DC0BAE" w:rsidRPr="0001602C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 xml:space="preserve">Szczegółowe </w:t>
            </w:r>
            <w:r w:rsidR="00D11827" w:rsidRPr="0001602C">
              <w:rPr>
                <w:rFonts w:ascii="Cambria" w:hAnsi="Cambria" w:cs="Calibri"/>
                <w:b/>
              </w:rPr>
              <w:t>efekty uczenia</w:t>
            </w:r>
            <w:r w:rsidRPr="0001602C">
              <w:rPr>
                <w:rFonts w:ascii="Cambria" w:hAnsi="Cambria" w:cs="Calibri"/>
                <w:b/>
              </w:rPr>
              <w:t xml:space="preserve"> się zawarte w standardzie</w:t>
            </w:r>
          </w:p>
          <w:p w14:paraId="2664B02D" w14:textId="77777777" w:rsidR="006C04EC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B.W1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m</w:t>
            </w:r>
            <w:r w:rsidR="00DC0BAE" w:rsidRPr="0001602C">
              <w:rPr>
                <w:rFonts w:ascii="Cambria" w:hAnsi="Cambria" w:cs="Calibri"/>
              </w:rPr>
              <w:t>echanizmy działania produktów leczniczych oraz ich przemiany w ustroju zależne od wieku i problemów zdrowotnych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FC77D9E" w14:textId="77777777" w:rsidR="006C04EC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B.W2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r</w:t>
            </w:r>
            <w:r w:rsidR="00DC0BAE" w:rsidRPr="0001602C">
              <w:rPr>
                <w:rFonts w:ascii="Cambria" w:hAnsi="Cambria" w:cs="Calibri"/>
              </w:rPr>
              <w:t>egulacje prawne związane z refundacją leków, wyrobów medycznych i środków spożywczych specjalnego przeznaczenia żywieniowego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32B1D59" w14:textId="77777777" w:rsidR="006C04EC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B.W3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ordynowania produktów leczniczych zawierających określone substancje czynne, z wyłączeniem leków zawierających substancje bardzo silnie działające, środki odurzające i substancje psychotropowe, oraz określonych wyrobów medycznych, w tym wystawiania na nie recept lub zleceń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811980D" w14:textId="77777777" w:rsidR="006C04EC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B.W4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o</w:t>
            </w:r>
            <w:r w:rsidR="00DC0BAE" w:rsidRPr="0001602C">
              <w:rPr>
                <w:rFonts w:ascii="Cambria" w:hAnsi="Cambria" w:cs="Calibri"/>
              </w:rPr>
              <w:t>bjawy i skutki uboczne działania leków zawierających określone substancje czynne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60317D1" w14:textId="77777777" w:rsidR="006C04EC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B.W5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z</w:t>
            </w:r>
            <w:r w:rsidR="00DC0BAE" w:rsidRPr="0001602C">
              <w:rPr>
                <w:rFonts w:ascii="Cambria" w:hAnsi="Cambria" w:cs="Calibri"/>
              </w:rPr>
              <w:t>ałożenia organizacji i nadzoru epidemiologicznego w zakładach opieki zdrowotnej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1FB598C0" w14:textId="77777777" w:rsidR="006C04EC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lastRenderedPageBreak/>
              <w:t>B.W6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 xml:space="preserve"> Zna i rozumie u</w:t>
            </w:r>
            <w:r w:rsidR="00DC0BAE" w:rsidRPr="0001602C">
              <w:rPr>
                <w:rFonts w:ascii="Cambria" w:hAnsi="Cambria" w:cs="Calibri"/>
              </w:rPr>
              <w:t>warunkowania występowania, kontroli i profilaktyki zakażeń szpitalnych w różnych oddziałach szpitalnych, z uwzględnieniem czynników etologicznych, w tym patogenów alarmowych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14B1BFD7" w14:textId="77777777" w:rsidR="006C04EC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B.W7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z</w:t>
            </w:r>
            <w:r w:rsidR="00DC0BAE" w:rsidRPr="0001602C">
              <w:rPr>
                <w:rFonts w:ascii="Cambria" w:hAnsi="Cambria" w:cs="Calibri"/>
              </w:rPr>
              <w:t>asady planowania, opracowania, wdrażania i nadzorowania działań zapobiegawczych oraz przeciwepidemicznych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2195687" w14:textId="77777777" w:rsidR="006C04EC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B.W8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o</w:t>
            </w:r>
            <w:r w:rsidR="00DC0BAE" w:rsidRPr="0001602C">
              <w:rPr>
                <w:rFonts w:ascii="Cambria" w:hAnsi="Cambria" w:cs="Calibri"/>
              </w:rPr>
              <w:t>rganizacj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i funkcjonowanie pracowni endoskopowej oraz zasady wykonywania procedur endoskopowych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1192E18" w14:textId="77777777" w:rsidR="006C04EC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B.W9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</w:t>
            </w:r>
            <w:proofErr w:type="spellStart"/>
            <w:r w:rsidRPr="0001602C">
              <w:rPr>
                <w:rFonts w:ascii="Cambria" w:hAnsi="Cambria" w:cs="Calibri"/>
              </w:rPr>
              <w:t>rozumied</w:t>
            </w:r>
            <w:r w:rsidR="00DC0BAE" w:rsidRPr="0001602C">
              <w:rPr>
                <w:rFonts w:ascii="Cambria" w:hAnsi="Cambria" w:cs="Calibri"/>
              </w:rPr>
              <w:t>iagnostyczne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i terapeutyczne możliwości endoskopii w zakresie przewodu pokarmowego, dróg oddechowych, urologii, ginekologii, laryngologii, anestezjologii </w:t>
            </w:r>
            <w:r w:rsidR="00720274" w:rsidRPr="0001602C">
              <w:rPr>
                <w:rFonts w:ascii="Cambria" w:hAnsi="Cambria" w:cs="Calibri"/>
              </w:rPr>
              <w:t xml:space="preserve"> i </w:t>
            </w:r>
            <w:r w:rsidR="00DC0BAE" w:rsidRPr="0001602C">
              <w:rPr>
                <w:rFonts w:ascii="Cambria" w:hAnsi="Cambria" w:cs="Calibri"/>
              </w:rPr>
              <w:t>ortopedii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E0A1946" w14:textId="77777777" w:rsidR="006C04EC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B.W10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z</w:t>
            </w:r>
            <w:r w:rsidR="00DC0BAE" w:rsidRPr="0001602C">
              <w:rPr>
                <w:rFonts w:ascii="Cambria" w:hAnsi="Cambria" w:cs="Calibri"/>
              </w:rPr>
              <w:t>asady prowadzenia dokumentacji medycznej obowiązujące w pracowni endoskopowej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4787902" w14:textId="77777777" w:rsidR="009E33E1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B.W11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z</w:t>
            </w:r>
            <w:r w:rsidR="00DC0BAE" w:rsidRPr="0001602C">
              <w:rPr>
                <w:rFonts w:ascii="Cambria" w:hAnsi="Cambria" w:cs="Calibri"/>
              </w:rPr>
              <w:t xml:space="preserve">ałożenia teoretyczne poradnictwa w pracy pielęgniarki bazujące na regulacjach prawnych i </w:t>
            </w:r>
            <w:proofErr w:type="spellStart"/>
            <w:r w:rsidR="00DC0BAE" w:rsidRPr="0001602C">
              <w:rPr>
                <w:rFonts w:ascii="Cambria" w:hAnsi="Cambria" w:cs="Calibri"/>
              </w:rPr>
              <w:t>transteoretycznym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modelu zmiany (Prochaska i Di </w:t>
            </w:r>
            <w:proofErr w:type="spellStart"/>
            <w:r w:rsidR="00DC0BAE" w:rsidRPr="0001602C">
              <w:rPr>
                <w:rFonts w:ascii="Cambria" w:hAnsi="Cambria" w:cs="Calibri"/>
              </w:rPr>
              <w:t>Clemente</w:t>
            </w:r>
            <w:proofErr w:type="spellEnd"/>
            <w:r w:rsidR="00DC0BAE" w:rsidRPr="0001602C">
              <w:rPr>
                <w:rFonts w:ascii="Cambria" w:hAnsi="Cambria" w:cs="Calibri"/>
              </w:rPr>
              <w:t>)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CC70EC0" w14:textId="77777777" w:rsidR="009E33E1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B.W12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 xml:space="preserve">Zna i rozumie </w:t>
            </w:r>
            <w:proofErr w:type="spellStart"/>
            <w:r w:rsidRPr="0001602C">
              <w:rPr>
                <w:rFonts w:ascii="Cambria" w:hAnsi="Cambria" w:cs="Calibri"/>
              </w:rPr>
              <w:t>p</w:t>
            </w:r>
            <w:r w:rsidR="00DC0BAE" w:rsidRPr="0001602C">
              <w:rPr>
                <w:rFonts w:ascii="Cambria" w:hAnsi="Cambria" w:cs="Calibri"/>
              </w:rPr>
              <w:t>redyktory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funkcjonowania człowieka zdrowego i chorego, z uwzględnieniem choroby przewlekłej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B8DD176" w14:textId="77777777" w:rsidR="006C04EC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B.W13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 xml:space="preserve"> Zna i rozumie m</w:t>
            </w:r>
            <w:r w:rsidR="00DC0BAE" w:rsidRPr="0001602C">
              <w:rPr>
                <w:rFonts w:ascii="Cambria" w:hAnsi="Cambria" w:cs="Calibri"/>
              </w:rPr>
              <w:t>etody oceny stanu zdrowia pacjenta w poradnictwie pielęgniarskim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AA9836A" w14:textId="77777777" w:rsidR="00AC353D" w:rsidRPr="0001602C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B.W14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postępowania terapeutycznego w przypadku najczęstszych problemów zdrowotnych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4237AC3" w14:textId="77777777" w:rsidR="00AC353D" w:rsidRPr="0001602C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B.W15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doboru badań diagnostycznych i interpretacji ich wyników w zakresie posiadanych uprawnień zawodowych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0294AFA" w14:textId="77777777" w:rsidR="00AC353D" w:rsidRPr="0001602C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B.W16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m</w:t>
            </w:r>
            <w:r w:rsidR="00DC0BAE" w:rsidRPr="0001602C">
              <w:rPr>
                <w:rFonts w:ascii="Cambria" w:hAnsi="Cambria" w:cs="Calibri"/>
              </w:rPr>
              <w:t>odele opieki koordynowanej funkcjonujące w Rzeczypospolitej Polskiej i w wybranych państwach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B2E453E" w14:textId="77777777" w:rsidR="00AC353D" w:rsidRPr="0001602C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B.W17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r</w:t>
            </w:r>
            <w:r w:rsidR="00DC0BAE" w:rsidRPr="0001602C">
              <w:rPr>
                <w:rFonts w:ascii="Cambria" w:hAnsi="Cambria" w:cs="Calibri"/>
              </w:rPr>
              <w:t>egulacje prawne w zakresie koordynacji opieki zdrowotnej nad świadczeniobiorcą w systemie ochrony zdrowia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9232EFF" w14:textId="77777777" w:rsidR="006B3852" w:rsidRPr="0001602C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B.W18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z</w:t>
            </w:r>
            <w:r w:rsidR="00DC0BAE" w:rsidRPr="0001602C">
              <w:rPr>
                <w:rFonts w:ascii="Cambria" w:hAnsi="Cambria" w:cs="Calibri"/>
              </w:rPr>
              <w:t>asady koordynowania programów zdrowotnych oraz procesu organizacji i udzielania świadczeń zdrowotnych w różnych obszarach systemu ochrony zdrowia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5CEAD73" w14:textId="77777777" w:rsidR="00AC353D" w:rsidRPr="0001602C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B.W19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z</w:t>
            </w:r>
            <w:r w:rsidR="00DC0BAE" w:rsidRPr="0001602C">
              <w:rPr>
                <w:rFonts w:ascii="Cambria" w:hAnsi="Cambria" w:cs="Calibri"/>
              </w:rPr>
              <w:t>asady funkcjonowania zespołów interdyscyplinarnych w opiece zdrowotnej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4E0F330" w14:textId="77777777" w:rsidR="00AC353D" w:rsidRPr="0001602C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B.W20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z</w:t>
            </w:r>
            <w:r w:rsidR="00DC0BAE" w:rsidRPr="0001602C">
              <w:rPr>
                <w:rFonts w:ascii="Cambria" w:hAnsi="Cambria" w:cs="Calibri"/>
              </w:rPr>
              <w:t xml:space="preserve">ałożenia i zasady opracowywania standardów postępowania pielęgniarskiego z uwzględnieniem praktyki opartej na dowodach naukowych w medycynie ( 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evidence</w:t>
            </w:r>
            <w:proofErr w:type="spellEnd"/>
            <w:r w:rsidR="002F6BAD" w:rsidRPr="0001602C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based</w:t>
            </w:r>
            <w:proofErr w:type="spellEnd"/>
            <w:r w:rsidR="002F6BAD" w:rsidRPr="0001602C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medicine</w:t>
            </w:r>
            <w:proofErr w:type="spellEnd"/>
            <w:r w:rsidR="00DC0BAE" w:rsidRPr="0001602C">
              <w:rPr>
                <w:rFonts w:ascii="Cambria" w:hAnsi="Cambria" w:cs="Calibri"/>
              </w:rPr>
              <w:t>) i pielęgniarstwie (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evidence</w:t>
            </w:r>
            <w:proofErr w:type="spellEnd"/>
            <w:r w:rsidR="002F6BAD" w:rsidRPr="0001602C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based</w:t>
            </w:r>
            <w:proofErr w:type="spellEnd"/>
            <w:r w:rsidR="002F6BAD" w:rsidRPr="0001602C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nursing</w:t>
            </w:r>
            <w:proofErr w:type="spellEnd"/>
            <w:r w:rsidR="002F6BAD" w:rsidRPr="0001602C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practice</w:t>
            </w:r>
            <w:proofErr w:type="spellEnd"/>
            <w:r w:rsidR="00DC0BAE" w:rsidRPr="0001602C">
              <w:rPr>
                <w:rFonts w:ascii="Cambria" w:hAnsi="Cambria" w:cs="Calibri"/>
              </w:rPr>
              <w:t>)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4DE4D2E" w14:textId="77777777" w:rsidR="00703E36" w:rsidRPr="0001602C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B.W21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ałożenia i zasady tworzenia oraz ewaluacji programów zdrowotnych oraz metody edukacji terapeutycznej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3F43C842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B.W22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akres profilaktyki i prewencji chorób zakaźnych, chorób społecznych i chorób cywilizacyjnych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666710F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B.W23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p</w:t>
            </w:r>
            <w:r w:rsidR="00DC0BAE" w:rsidRPr="0001602C">
              <w:rPr>
                <w:rFonts w:ascii="Cambria" w:hAnsi="Cambria" w:cs="Calibri"/>
              </w:rPr>
              <w:t>rocedur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i zakres bilansu zdrowia dziecka i osoby dorosłej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30C0133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B.W24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</w:t>
            </w:r>
            <w:r w:rsidR="00A96AD7" w:rsidRPr="0001602C">
              <w:rPr>
                <w:rFonts w:ascii="Cambria" w:hAnsi="Cambria" w:cs="Calibri"/>
              </w:rPr>
              <w:t>b</w:t>
            </w:r>
            <w:r w:rsidR="00DC0BAE" w:rsidRPr="0001602C">
              <w:rPr>
                <w:rFonts w:ascii="Cambria" w:hAnsi="Cambria" w:cs="Calibri"/>
              </w:rPr>
              <w:t>adania profilaktyczne oraz programy profilaktyczne finansowane ze środków publicznych przez Narodowy Fundusz Zdrowia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3E96D692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B.W25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postępowania diagnostyczno-terapeutycznego i opieki nad pacjentami z nadciśnieniem tętniczym, zaburzeniami rytmu serca, przewlekłą niewydolnością krążenia oraz nowoczesne technologie wykorzys</w:t>
            </w:r>
            <w:r w:rsidR="00794FB1" w:rsidRPr="0001602C">
              <w:rPr>
                <w:rFonts w:ascii="Cambria" w:hAnsi="Cambria" w:cs="Calibri"/>
              </w:rPr>
              <w:t>tywane w terapii i monitorowani</w:t>
            </w:r>
            <w:r w:rsidR="00DC0BAE" w:rsidRPr="0001602C">
              <w:rPr>
                <w:rFonts w:ascii="Cambria" w:hAnsi="Cambria" w:cs="Calibri"/>
              </w:rPr>
              <w:t>u pacjentów z chorobami układu krążenia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3BB27F19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B.W26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p</w:t>
            </w:r>
            <w:r w:rsidR="00DC0BAE" w:rsidRPr="0001602C">
              <w:rPr>
                <w:rFonts w:ascii="Cambria" w:hAnsi="Cambria" w:cs="Calibri"/>
              </w:rPr>
              <w:t>atomechanizm, objawy, diagnostykę i postępowanie pielęgniarskie w przewlekłej niewydolności oddechowej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9C2B6AD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B.W27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t</w:t>
            </w:r>
            <w:r w:rsidR="00DC0BAE" w:rsidRPr="0001602C">
              <w:rPr>
                <w:rFonts w:ascii="Cambria" w:hAnsi="Cambria" w:cs="Calibri"/>
              </w:rPr>
              <w:t>echnik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badania spirometrycznego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DE6E775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lastRenderedPageBreak/>
              <w:t>B.W28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s</w:t>
            </w:r>
            <w:r w:rsidR="00DC0BAE" w:rsidRPr="0001602C">
              <w:rPr>
                <w:rFonts w:ascii="Cambria" w:hAnsi="Cambria" w:cs="Calibri"/>
              </w:rPr>
              <w:t>tandardy specjalistycznej opieki pielęgniarskiej nad pacjentem w przebiegu leczenia nerkozastępczego w technikach przerywanych i technikach ciągłych (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Continuous</w:t>
            </w:r>
            <w:proofErr w:type="spellEnd"/>
            <w:r w:rsidR="002F6BAD" w:rsidRPr="0001602C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Renal</w:t>
            </w:r>
            <w:proofErr w:type="spellEnd"/>
            <w:r w:rsidR="002F6BAD" w:rsidRPr="0001602C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Replacement</w:t>
            </w:r>
            <w:proofErr w:type="spellEnd"/>
            <w:r w:rsidR="002F6BAD" w:rsidRPr="0001602C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Therapy</w:t>
            </w:r>
            <w:proofErr w:type="spellEnd"/>
            <w:r w:rsidR="00DC0BAE" w:rsidRPr="0001602C">
              <w:rPr>
                <w:rFonts w:ascii="Cambria" w:hAnsi="Cambria" w:cs="Calibri"/>
              </w:rPr>
              <w:t>, CRRT)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E4A60D3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B.W29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funkcjonowania stacji dializ i leczenia nerkozastępczego (ciągła ambulatoryjna dializa otrzewnowa CADO, ambulatoryjna dializa otrzewnowa ADO, hemodializa, hiperalimentacja)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6715903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B.W30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</w:rPr>
              <w:t xml:space="preserve"> </w:t>
            </w:r>
            <w:r w:rsidRPr="0001602C">
              <w:rPr>
                <w:rFonts w:ascii="Cambria" w:hAnsi="Cambria" w:cs="Calibri"/>
              </w:rPr>
              <w:t>p</w:t>
            </w:r>
            <w:r w:rsidR="00DC0BAE" w:rsidRPr="0001602C">
              <w:rPr>
                <w:rFonts w:ascii="Cambria" w:hAnsi="Cambria" w:cs="Calibri"/>
              </w:rPr>
              <w:t>rzyczyny i zasady postępowania diagnostyczno-terapeutycznego oraz opieki nad</w:t>
            </w:r>
            <w:r w:rsidR="002F6BAD" w:rsidRPr="0001602C">
              <w:rPr>
                <w:rFonts w:ascii="Cambria" w:hAnsi="Cambria" w:cs="Calibri"/>
              </w:rPr>
              <w:t xml:space="preserve"> </w:t>
            </w:r>
            <w:r w:rsidR="00DC0BAE" w:rsidRPr="0001602C">
              <w:rPr>
                <w:rFonts w:ascii="Cambria" w:hAnsi="Cambria" w:cs="Calibri"/>
              </w:rPr>
              <w:t>pacjentami z niewydolnością narządową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570CA89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B.W31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opieki nad pacjentem przed i po przeszczepieniu narządów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316F31E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B.W32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</w:rPr>
              <w:t xml:space="preserve"> </w:t>
            </w:r>
            <w:r w:rsidRPr="0001602C">
              <w:rPr>
                <w:rFonts w:ascii="Cambria" w:hAnsi="Cambria" w:cs="Calibri"/>
              </w:rPr>
              <w:t>z</w:t>
            </w:r>
            <w:r w:rsidR="00DC0BAE" w:rsidRPr="0001602C">
              <w:rPr>
                <w:rFonts w:ascii="Cambria" w:hAnsi="Cambria" w:cs="Calibri"/>
              </w:rPr>
              <w:t xml:space="preserve">asady i metody prowadzenia edukacji terapeutycznej pacjenta, jego </w:t>
            </w:r>
            <w:proofErr w:type="spellStart"/>
            <w:r w:rsidR="00DC0BAE" w:rsidRPr="0001602C">
              <w:rPr>
                <w:rFonts w:ascii="Cambria" w:hAnsi="Cambria" w:cs="Calibri"/>
              </w:rPr>
              <w:t>rodzinyi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opiekuna w zakresie samoobserwacji i </w:t>
            </w:r>
            <w:proofErr w:type="spellStart"/>
            <w:r w:rsidR="00DC0BAE" w:rsidRPr="0001602C">
              <w:rPr>
                <w:rFonts w:ascii="Cambria" w:hAnsi="Cambria" w:cs="Calibri"/>
              </w:rPr>
              <w:t>samopielęgnacji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 w cukrzycy, astmie i przewlekłej obturacyjnej chorobie płuc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279776E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B.W33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p</w:t>
            </w:r>
            <w:r w:rsidR="00DC0BAE" w:rsidRPr="0001602C">
              <w:rPr>
                <w:rFonts w:ascii="Cambria" w:hAnsi="Cambria" w:cs="Calibri"/>
              </w:rPr>
              <w:t>atomechanizm cukrzycy, astmy i przewlekłej obturacyjnej choroby płuc oraz</w:t>
            </w:r>
            <w:r w:rsidR="002F6BAD" w:rsidRPr="0001602C">
              <w:rPr>
                <w:rFonts w:ascii="Cambria" w:hAnsi="Cambria" w:cs="Calibri"/>
              </w:rPr>
              <w:t xml:space="preserve"> </w:t>
            </w:r>
            <w:r w:rsidR="00DC0BAE" w:rsidRPr="0001602C">
              <w:rPr>
                <w:rFonts w:ascii="Cambria" w:hAnsi="Cambria" w:cs="Calibri"/>
              </w:rPr>
              <w:t>powikłania i zasady koordynacji działań związanych z prowadzeniem edukacji terapeutycznej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8E76CEA" w14:textId="77777777" w:rsidR="00703E36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B.W34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e</w:t>
            </w:r>
            <w:r w:rsidR="00DC0BAE" w:rsidRPr="0001602C">
              <w:rPr>
                <w:rFonts w:ascii="Cambria" w:hAnsi="Cambria" w:cs="Calibri"/>
              </w:rPr>
              <w:t xml:space="preserve">tiopatogeneza </w:t>
            </w:r>
            <w:proofErr w:type="spellStart"/>
            <w:r w:rsidR="00DC0BAE" w:rsidRPr="0001602C">
              <w:rPr>
                <w:rFonts w:ascii="Cambria" w:hAnsi="Cambria" w:cs="Calibri"/>
              </w:rPr>
              <w:t>nowotworzenia</w:t>
            </w:r>
            <w:proofErr w:type="spellEnd"/>
            <w:r w:rsidR="00DC0BAE" w:rsidRPr="0001602C">
              <w:rPr>
                <w:rFonts w:ascii="Cambria" w:hAnsi="Cambria" w:cs="Calibri"/>
              </w:rPr>
              <w:t>, epidemiologię i profilaktykę chorób nowotworowych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14A0F18" w14:textId="77777777" w:rsidR="00C9699A" w:rsidRPr="0001602C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B.W35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="00AE6951"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leczenia i opieki nad pacjentem z chorobą nowotworową, w tym terapii spersonalizowanej;</w:t>
            </w:r>
          </w:p>
          <w:p w14:paraId="2131ED81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B.W36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i sposoby pielęgnowania pacjenta po radioterapii i chemioterapii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137122EA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B.W37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m</w:t>
            </w:r>
            <w:r w:rsidR="00DC0BAE" w:rsidRPr="0001602C">
              <w:rPr>
                <w:rFonts w:ascii="Cambria" w:hAnsi="Cambria" w:cs="Calibri"/>
              </w:rPr>
              <w:t>etody rozpoznawania reakcji pacjenta na chorobę i leczenie onkologiczne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655358F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B.W38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</w:t>
            </w:r>
            <w:r w:rsidR="002F6BAD" w:rsidRPr="0001602C">
              <w:rPr>
                <w:rFonts w:ascii="Cambria" w:hAnsi="Cambria" w:cs="Calibri"/>
              </w:rPr>
              <w:t xml:space="preserve"> </w:t>
            </w:r>
            <w:r w:rsidRPr="0001602C">
              <w:rPr>
                <w:rFonts w:ascii="Cambria" w:hAnsi="Cambria" w:cs="Calibri"/>
              </w:rPr>
              <w:t>m</w:t>
            </w:r>
            <w:r w:rsidR="00DC0BAE" w:rsidRPr="0001602C">
              <w:rPr>
                <w:rFonts w:ascii="Cambria" w:hAnsi="Cambria" w:cs="Calibri"/>
              </w:rPr>
              <w:t>etody oceny ran przewlekłych i ich klasyfikację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3DF4A4E3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B.W39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n</w:t>
            </w:r>
            <w:r w:rsidR="00DC0BAE" w:rsidRPr="0001602C">
              <w:rPr>
                <w:rFonts w:ascii="Cambria" w:hAnsi="Cambria" w:cs="Calibri"/>
              </w:rPr>
              <w:t xml:space="preserve">owoczesne metody terapii i rolę </w:t>
            </w:r>
            <w:proofErr w:type="spellStart"/>
            <w:r w:rsidR="00DC0BAE" w:rsidRPr="0001602C">
              <w:rPr>
                <w:rFonts w:ascii="Cambria" w:hAnsi="Cambria" w:cs="Calibri"/>
              </w:rPr>
              <w:t>hiperbarii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tlenowej oraz terapii podciśnieniowej w procesie leczenia najczęściej występujących ran przewlekłych, w szczególności owrzodzeń żylnych, owrzodzeń niedokrwiennych, odleżyn, </w:t>
            </w:r>
            <w:proofErr w:type="spellStart"/>
            <w:r w:rsidR="00DC0BAE" w:rsidRPr="0001602C">
              <w:rPr>
                <w:rFonts w:ascii="Cambria" w:hAnsi="Cambria" w:cs="Calibri"/>
              </w:rPr>
              <w:t>odmrożeń</w:t>
            </w:r>
            <w:proofErr w:type="spellEnd"/>
            <w:r w:rsidR="00DC0BAE" w:rsidRPr="0001602C">
              <w:rPr>
                <w:rFonts w:ascii="Cambria" w:hAnsi="Cambria" w:cs="Calibri"/>
              </w:rPr>
              <w:t>, zespołu stopy cukrzycowej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D666EB4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B.W40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doboru opatrunków w leczeniu ran przewlekłych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DB1F238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B.W41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</w:t>
            </w:r>
            <w:r w:rsidR="006B3852" w:rsidRPr="0001602C">
              <w:rPr>
                <w:rFonts w:ascii="Cambria" w:hAnsi="Cambria" w:cs="Calibri"/>
              </w:rPr>
              <w:t xml:space="preserve">i </w:t>
            </w:r>
            <w:r w:rsidRPr="0001602C">
              <w:rPr>
                <w:rFonts w:ascii="Cambria" w:hAnsi="Cambria" w:cs="Calibri"/>
              </w:rPr>
              <w:t>rozumie z</w:t>
            </w:r>
            <w:r w:rsidR="00DC0BAE" w:rsidRPr="0001602C">
              <w:rPr>
                <w:rFonts w:ascii="Cambria" w:hAnsi="Cambria" w:cs="Calibri"/>
              </w:rPr>
              <w:t>asady przygotowania pacjenta i jego rodziny w zakresie profilaktyki występowania ran oraz ich powikłań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EA60783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B.W42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oceny funkcjonowania przetoki jelitowej i moczowej oraz ich powikłań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27B1D22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B.W43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 xml:space="preserve">asady przygotowania pacjenta z przetoką jelitową i moczową oraz jego rodziny do samoobserwacji i samoopieki oraz zasady doboru sprzętu </w:t>
            </w:r>
            <w:proofErr w:type="spellStart"/>
            <w:r w:rsidR="00DC0BAE" w:rsidRPr="0001602C">
              <w:rPr>
                <w:rFonts w:ascii="Cambria" w:hAnsi="Cambria" w:cs="Calibri"/>
              </w:rPr>
              <w:t>stomijnego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i jego refundacji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819749A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B.W44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m</w:t>
            </w:r>
            <w:r w:rsidR="00DC0BAE" w:rsidRPr="0001602C">
              <w:rPr>
                <w:rFonts w:ascii="Cambria" w:hAnsi="Cambria" w:cs="Calibri"/>
              </w:rPr>
              <w:t>etody oceny bólu w różnych sytuacjach klinicznych i farmakologiczne oraz nie farmakologiczne metody jego leczenia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39AE3DA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B.W45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współpracy z zespołem żywieniowym w planowaniu i realizacji metod, technik oraz rodzajów żywienia dojelitowego i pozajelitowego w ramach profilaktyki powikłań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8240CF7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B.W46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stosowania nowoczesnych metod tlenoterapii, monitorowania stanu pacjenta leczonego tlenem i toksyczności tlenu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1A1259B7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B.W47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w</w:t>
            </w:r>
            <w:r w:rsidR="00DC0BAE" w:rsidRPr="0001602C">
              <w:rPr>
                <w:rFonts w:ascii="Cambria" w:hAnsi="Cambria" w:cs="Calibri"/>
              </w:rPr>
              <w:t>skazania i zasady stosowania wentylacji mechanicznej inwazyjnej i nieinwazyjnej oraz możliwe powikłania jej zastosowania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D08903B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B.W48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w</w:t>
            </w:r>
            <w:r w:rsidR="00DC0BAE" w:rsidRPr="0001602C">
              <w:rPr>
                <w:rFonts w:ascii="Cambria" w:hAnsi="Cambria" w:cs="Calibri"/>
              </w:rPr>
              <w:t>pływ choroby przewlekłej na funkcjonowanie psychofizyczne człowieka i kształtowanie więzi międzyludzkich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C91FD9A" w14:textId="77777777" w:rsidR="00AE6951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lastRenderedPageBreak/>
              <w:t>B.W49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p</w:t>
            </w:r>
            <w:r w:rsidR="00DC0BAE" w:rsidRPr="0001602C">
              <w:rPr>
                <w:rFonts w:ascii="Cambria" w:hAnsi="Cambria" w:cs="Calibri"/>
              </w:rPr>
              <w:t>rzyczyny, objawy i przebieg depresji, zaburzeń lękowych oraz uzależnień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7BAD270" w14:textId="77777777" w:rsidR="00673CBE" w:rsidRPr="0001602C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B.W50</w:t>
            </w:r>
            <w:r w:rsidR="009E33E1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Zna i rozumie z</w:t>
            </w:r>
            <w:r w:rsidR="00DC0BAE" w:rsidRPr="0001602C">
              <w:rPr>
                <w:rFonts w:ascii="Cambria" w:hAnsi="Cambria" w:cs="Calibri"/>
              </w:rPr>
              <w:t>asady opieki pielęgniarskiej nad pacjentem z zaburzeniami psychicznymi,</w:t>
            </w:r>
            <w:r w:rsidR="00183F14" w:rsidRPr="0001602C">
              <w:rPr>
                <w:rFonts w:ascii="Cambria" w:hAnsi="Cambria" w:cs="Calibri"/>
              </w:rPr>
              <w:t xml:space="preserve"> w tym</w:t>
            </w:r>
            <w:r w:rsidR="00DC0BAE" w:rsidRPr="0001602C">
              <w:rPr>
                <w:rFonts w:ascii="Cambria" w:hAnsi="Cambria" w:cs="Calibri"/>
              </w:rPr>
              <w:t xml:space="preserve"> depresją i zaburzeniami lękowymi, oraz pacjentem uzależnionym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527F632" w14:textId="77777777" w:rsidR="00AE6951" w:rsidRPr="0001602C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B.W51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akres pomocy i wsparcia w ramach świadczeń oferowanych osobom z problemami zdrowia psychicznego i ich rodzinom lub opiekunom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91C9808" w14:textId="77777777" w:rsidR="00DC0BAE" w:rsidRPr="0001602C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B.W52</w:t>
            </w:r>
            <w:r w:rsidR="009E33E1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Zna i rozumie z</w:t>
            </w:r>
            <w:r w:rsidR="00DC0BAE" w:rsidRPr="0001602C">
              <w:rPr>
                <w:rFonts w:ascii="Cambria" w:hAnsi="Cambria" w:cs="Calibri"/>
              </w:rPr>
              <w:t>asady opieki pielęgniarskiej nad pacjentem z zaburzeniami układu nerwowego,  w tym chorobami degeneracyjnymi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90149C5" w14:textId="77777777" w:rsidR="00251127" w:rsidRPr="0001602C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D.W2.</w:t>
            </w:r>
            <w:r w:rsidRPr="0001602C">
              <w:rPr>
                <w:rFonts w:ascii="Cambria" w:hAnsi="Cambria" w:cs="Calibri"/>
              </w:rPr>
              <w:t xml:space="preserve"> Zna i rozumie wskazania i użyteczność nowoczesnych technik diagnostycznych;</w:t>
            </w:r>
          </w:p>
          <w:p w14:paraId="1177BC66" w14:textId="77777777" w:rsidR="006D43B2" w:rsidRPr="0001602C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D.W3.</w:t>
            </w:r>
            <w:r w:rsidRPr="0001602C">
              <w:rPr>
                <w:rFonts w:ascii="Cambria" w:hAnsi="Cambria" w:cs="Calibri"/>
              </w:rPr>
              <w:t xml:space="preserve"> Zna i rozumie związki pomiędzy chorobą przewlekłą a sposobem odżywiana;</w:t>
            </w:r>
          </w:p>
          <w:p w14:paraId="39834084" w14:textId="77777777" w:rsidR="006D43B2" w:rsidRPr="0001602C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D.W4.</w:t>
            </w:r>
            <w:r w:rsidRPr="0001602C">
              <w:rPr>
                <w:rFonts w:ascii="Cambria" w:hAnsi="Cambria" w:cs="Calibri"/>
              </w:rPr>
              <w:t xml:space="preserve"> Zna i rozumie leczenie i diagnozowanie chorób autoimmunologicznych, pulmonologicznych i kardiologicznych</w:t>
            </w:r>
            <w:r w:rsidR="005D2CC0" w:rsidRPr="0001602C">
              <w:rPr>
                <w:rFonts w:ascii="Cambria" w:hAnsi="Cambria" w:cs="Calibri"/>
              </w:rPr>
              <w:t>.</w:t>
            </w:r>
          </w:p>
          <w:p w14:paraId="7B4EC8EA" w14:textId="77777777" w:rsidR="006D43B2" w:rsidRPr="0001602C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</w:p>
          <w:p w14:paraId="187EA55B" w14:textId="77777777" w:rsidR="00251127" w:rsidRPr="0001602C" w:rsidRDefault="0025112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</w:p>
        </w:tc>
      </w:tr>
      <w:tr w:rsidR="00DC0BAE" w:rsidRPr="0001602C" w14:paraId="327B9F9F" w14:textId="77777777" w:rsidTr="005D2CC0">
        <w:trPr>
          <w:trHeight w:val="75"/>
        </w:trPr>
        <w:tc>
          <w:tcPr>
            <w:tcW w:w="1987" w:type="dxa"/>
          </w:tcPr>
          <w:p w14:paraId="367CF8FD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lastRenderedPageBreak/>
              <w:t>Umiejętności</w:t>
            </w:r>
          </w:p>
          <w:p w14:paraId="7368D7B3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1827ED68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4ECB8087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</w:t>
            </w:r>
          </w:p>
          <w:p w14:paraId="700E9B66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EUK7_U3</w:t>
            </w:r>
          </w:p>
          <w:p w14:paraId="7B6C8885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EUK7_U4</w:t>
            </w:r>
          </w:p>
          <w:p w14:paraId="0DBE48E3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EUK7_U7</w:t>
            </w:r>
          </w:p>
          <w:p w14:paraId="57FED599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EUK7_U8</w:t>
            </w:r>
          </w:p>
          <w:p w14:paraId="66554411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EUK7_U9</w:t>
            </w:r>
          </w:p>
          <w:p w14:paraId="7021392F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EUK7_U16</w:t>
            </w:r>
          </w:p>
        </w:tc>
        <w:tc>
          <w:tcPr>
            <w:tcW w:w="7194" w:type="dxa"/>
          </w:tcPr>
          <w:p w14:paraId="459BA753" w14:textId="77777777" w:rsidR="00DC0BAE" w:rsidRPr="0001602C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 xml:space="preserve">Szczegółowe efekty  uczenia się zawarte w standardzie: </w:t>
            </w:r>
          </w:p>
          <w:p w14:paraId="7F6F00AD" w14:textId="77777777" w:rsidR="009174BB" w:rsidRPr="0001602C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B.U1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d</w:t>
            </w:r>
            <w:r w:rsidR="00DC0BAE" w:rsidRPr="0001602C">
              <w:rPr>
                <w:rFonts w:ascii="Cambria" w:hAnsi="Cambria" w:cs="Calibri"/>
              </w:rPr>
              <w:t>obiera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przygotowywa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zapis form recepturowych leków zawierających określone substancje czynne, na podstawie ukierunkowanej oceny stanu pacjenta</w:t>
            </w:r>
            <w:r w:rsidR="009174BB" w:rsidRPr="0001602C">
              <w:rPr>
                <w:rFonts w:ascii="Cambria" w:hAnsi="Cambria" w:cs="Calibri"/>
              </w:rPr>
              <w:t>;</w:t>
            </w:r>
          </w:p>
          <w:p w14:paraId="6079F1C5" w14:textId="77777777" w:rsidR="00480912" w:rsidRPr="0001602C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B.U2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i</w:t>
            </w:r>
            <w:r w:rsidR="00DC0BAE" w:rsidRPr="0001602C">
              <w:rPr>
                <w:rFonts w:ascii="Cambria" w:hAnsi="Cambria" w:cs="Calibri"/>
              </w:rPr>
              <w:t>nterpretowa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charakterystyk</w:t>
            </w:r>
            <w:r w:rsidRPr="0001602C">
              <w:rPr>
                <w:rFonts w:ascii="Cambria" w:hAnsi="Cambria" w:cs="Calibri"/>
              </w:rPr>
              <w:t>i</w:t>
            </w:r>
            <w:r w:rsidR="00DC0BAE" w:rsidRPr="0001602C">
              <w:rPr>
                <w:rFonts w:ascii="Cambria" w:hAnsi="Cambria" w:cs="Calibri"/>
              </w:rPr>
              <w:t xml:space="preserve"> farmaceutyczne produktów leczniczych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13CF566" w14:textId="77777777" w:rsidR="00480912" w:rsidRPr="0001602C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B.U3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o</w:t>
            </w:r>
            <w:r w:rsidR="00DC0BAE" w:rsidRPr="0001602C">
              <w:rPr>
                <w:rFonts w:ascii="Cambria" w:hAnsi="Cambria" w:cs="Calibri"/>
              </w:rPr>
              <w:t>rdynowa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lek</w:t>
            </w:r>
            <w:r w:rsidRPr="0001602C">
              <w:rPr>
                <w:rFonts w:ascii="Cambria" w:hAnsi="Cambria" w:cs="Calibri"/>
              </w:rPr>
              <w:t>i</w:t>
            </w:r>
            <w:r w:rsidR="00DC0BAE" w:rsidRPr="0001602C">
              <w:rPr>
                <w:rFonts w:ascii="Cambria" w:hAnsi="Cambria" w:cs="Calibri"/>
              </w:rPr>
              <w:t>, środk</w:t>
            </w:r>
            <w:r w:rsidRPr="0001602C">
              <w:rPr>
                <w:rFonts w:ascii="Cambria" w:hAnsi="Cambria" w:cs="Calibri"/>
              </w:rPr>
              <w:t>i</w:t>
            </w:r>
            <w:r w:rsidR="00DC0BAE" w:rsidRPr="0001602C">
              <w:rPr>
                <w:rFonts w:ascii="Cambria" w:hAnsi="Cambria" w:cs="Calibri"/>
              </w:rPr>
              <w:t xml:space="preserve"> spożywcz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specjalnego przeznaczenia żywieniowego i wyroby medyczne oraz wystawiać na nie recepty lub zlecenia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A9F13EF" w14:textId="77777777" w:rsidR="00480912" w:rsidRPr="0001602C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B.U4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d</w:t>
            </w:r>
            <w:r w:rsidR="00DC0BAE" w:rsidRPr="0001602C">
              <w:rPr>
                <w:rFonts w:ascii="Cambria" w:hAnsi="Cambria" w:cs="Calibri"/>
              </w:rPr>
              <w:t>obiera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zleca</w:t>
            </w:r>
            <w:r w:rsidRPr="0001602C">
              <w:rPr>
                <w:rFonts w:ascii="Cambria" w:hAnsi="Cambria" w:cs="Calibri"/>
              </w:rPr>
              <w:t>ć</w:t>
            </w:r>
            <w:r w:rsidR="00E60435" w:rsidRPr="0001602C">
              <w:rPr>
                <w:rFonts w:ascii="Cambria" w:hAnsi="Cambria" w:cs="Calibri"/>
              </w:rPr>
              <w:t xml:space="preserve"> środki spożywcze</w:t>
            </w:r>
            <w:r w:rsidR="00DC0BAE" w:rsidRPr="0001602C">
              <w:rPr>
                <w:rFonts w:ascii="Cambria" w:hAnsi="Cambria" w:cs="Calibri"/>
              </w:rPr>
              <w:t xml:space="preserve"> specjalnego przeznaczenia żywieniowego i wyroby medyczne w zależności od potrzeb pacjenta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3CC9569" w14:textId="77777777" w:rsidR="00C67051" w:rsidRPr="0001602C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B.U5</w:t>
            </w:r>
            <w:r w:rsidR="009174BB" w:rsidRPr="0001602C">
              <w:rPr>
                <w:rFonts w:ascii="Cambria" w:hAnsi="Cambria" w:cs="Calibri"/>
                <w:b/>
              </w:rPr>
              <w:t xml:space="preserve">. </w:t>
            </w:r>
            <w:r w:rsidR="008A7CBD" w:rsidRPr="0001602C">
              <w:rPr>
                <w:rFonts w:ascii="Cambria" w:hAnsi="Cambria" w:cs="Calibri"/>
              </w:rPr>
              <w:t>Potrafi s</w:t>
            </w:r>
            <w:r w:rsidR="00DC0BAE" w:rsidRPr="0001602C">
              <w:rPr>
                <w:rFonts w:ascii="Cambria" w:hAnsi="Cambria" w:cs="Calibri"/>
              </w:rPr>
              <w:t>tosowa</w:t>
            </w:r>
            <w:r w:rsidR="008A7CBD"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zasad</w:t>
            </w:r>
            <w:r w:rsidR="008A7CBD"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zapobiegania i zwalczania zakażeń szpitalnych oraz nadzoru epidemiologicznego w różnych zakładach opieki zdrowotnej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A8CB1F6" w14:textId="77777777" w:rsidR="009174BB" w:rsidRPr="0001602C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B.U6</w:t>
            </w:r>
            <w:r w:rsidR="009174BB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p</w:t>
            </w:r>
            <w:r w:rsidR="00DC0BAE" w:rsidRPr="0001602C">
              <w:rPr>
                <w:rFonts w:ascii="Cambria" w:hAnsi="Cambria" w:cs="Calibri"/>
              </w:rPr>
              <w:t>lanowa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przeprowadza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edukacj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personelu w zakresie profilaktyki i zwalczania zakażeń i chorób zakaźnych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2941BE3" w14:textId="77777777" w:rsidR="00C67051" w:rsidRPr="0001602C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B.U7</w:t>
            </w:r>
            <w:r w:rsidR="009174BB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w</w:t>
            </w:r>
            <w:r w:rsidR="00DC0BAE" w:rsidRPr="0001602C">
              <w:rPr>
                <w:rFonts w:ascii="Cambria" w:hAnsi="Cambria" w:cs="Calibri"/>
              </w:rPr>
              <w:t>ykorzystywa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wskaźnik</w:t>
            </w:r>
            <w:r w:rsidRPr="0001602C">
              <w:rPr>
                <w:rFonts w:ascii="Cambria" w:hAnsi="Cambria" w:cs="Calibri"/>
              </w:rPr>
              <w:t>i</w:t>
            </w:r>
            <w:r w:rsidR="00DC0BAE" w:rsidRPr="0001602C">
              <w:rPr>
                <w:rFonts w:ascii="Cambria" w:hAnsi="Cambria" w:cs="Calibri"/>
              </w:rPr>
              <w:t xml:space="preserve"> jakości zarządzania opieką pielęgniarską w nadzorze epidemiologicznym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6FE8E23" w14:textId="77777777" w:rsidR="00C67051" w:rsidRPr="0001602C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B.U8</w:t>
            </w:r>
            <w:r w:rsidR="009174BB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uczyć</w:t>
            </w:r>
            <w:r w:rsidR="00DC0BAE" w:rsidRPr="0001602C">
              <w:rPr>
                <w:rFonts w:ascii="Cambria" w:hAnsi="Cambria" w:cs="Calibri"/>
              </w:rPr>
              <w:t xml:space="preserve"> pacjenta i jego rodzin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postępowania przed planowanym i po wykonanym procesie diagnostyki i terapii endoskopowej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E9F90CF" w14:textId="77777777" w:rsidR="00C67051" w:rsidRPr="0001602C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B.U9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w</w:t>
            </w:r>
            <w:r w:rsidR="00DC0BAE" w:rsidRPr="0001602C">
              <w:rPr>
                <w:rFonts w:ascii="Cambria" w:hAnsi="Cambria" w:cs="Calibri"/>
              </w:rPr>
              <w:t>spółuczestnicz</w:t>
            </w:r>
            <w:r w:rsidR="00BC1586" w:rsidRPr="0001602C">
              <w:rPr>
                <w:rFonts w:ascii="Cambria" w:hAnsi="Cambria" w:cs="Calibri"/>
              </w:rPr>
              <w:t>yć</w:t>
            </w:r>
            <w:r w:rsidR="00DC0BAE" w:rsidRPr="0001602C">
              <w:rPr>
                <w:rFonts w:ascii="Cambria" w:hAnsi="Cambria" w:cs="Calibri"/>
              </w:rPr>
              <w:t xml:space="preserve"> w procesie diagnostyki i terapii endoskopowej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A833997" w14:textId="77777777" w:rsidR="00C67051" w:rsidRPr="0001602C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B.U10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rowadz</w:t>
            </w:r>
            <w:r w:rsidRPr="0001602C">
              <w:rPr>
                <w:rFonts w:ascii="Cambria" w:hAnsi="Cambria" w:cs="Calibri"/>
              </w:rPr>
              <w:t>ić</w:t>
            </w:r>
            <w:r w:rsidR="00DC0BAE" w:rsidRPr="0001602C">
              <w:rPr>
                <w:rFonts w:ascii="Cambria" w:hAnsi="Cambria" w:cs="Calibri"/>
              </w:rPr>
              <w:t xml:space="preserve"> dokumentacj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medyczn</w:t>
            </w:r>
            <w:r w:rsidRPr="0001602C">
              <w:rPr>
                <w:rFonts w:ascii="Cambria" w:hAnsi="Cambria" w:cs="Calibri"/>
              </w:rPr>
              <w:t>ą</w:t>
            </w:r>
            <w:r w:rsidR="00DC0BAE" w:rsidRPr="0001602C">
              <w:rPr>
                <w:rFonts w:ascii="Cambria" w:hAnsi="Cambria" w:cs="Calibri"/>
              </w:rPr>
              <w:t xml:space="preserve"> w pracowni endoskopowej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17455636" w14:textId="77777777" w:rsidR="00C67051" w:rsidRPr="0001602C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B.U11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d</w:t>
            </w:r>
            <w:r w:rsidR="00DC0BAE" w:rsidRPr="0001602C">
              <w:rPr>
                <w:rFonts w:ascii="Cambria" w:hAnsi="Cambria" w:cs="Calibri"/>
              </w:rPr>
              <w:t>iagnozowa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zagrożenia zdrowotne pacjenta z chorobą przewlekłą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A090EF0" w14:textId="77777777" w:rsidR="00C67051" w:rsidRPr="0001602C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B.U12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o</w:t>
            </w:r>
            <w:r w:rsidR="00DC0BAE" w:rsidRPr="0001602C">
              <w:rPr>
                <w:rFonts w:ascii="Cambria" w:hAnsi="Cambria" w:cs="Calibri"/>
              </w:rPr>
              <w:t>ceni</w:t>
            </w:r>
            <w:r w:rsidR="006D43B2" w:rsidRPr="0001602C">
              <w:rPr>
                <w:rFonts w:ascii="Cambria" w:hAnsi="Cambria" w:cs="Calibri"/>
              </w:rPr>
              <w:t>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adaptacj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pacjenta do choroby przewlekłej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88EE54E" w14:textId="77777777" w:rsidR="001A150F" w:rsidRPr="0001602C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</w:t>
            </w:r>
            <w:r w:rsidR="001A150F" w:rsidRPr="0001602C">
              <w:rPr>
                <w:rFonts w:ascii="Cambria" w:hAnsi="Cambria" w:cs="Calibri"/>
                <w:b/>
              </w:rPr>
              <w:t>.U13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="001A150F" w:rsidRPr="0001602C">
              <w:rPr>
                <w:rFonts w:ascii="Cambria" w:hAnsi="Cambria" w:cs="Calibri"/>
              </w:rPr>
              <w:t xml:space="preserve"> Potrafi u</w:t>
            </w:r>
            <w:r w:rsidR="00DC0BAE" w:rsidRPr="0001602C">
              <w:rPr>
                <w:rFonts w:ascii="Cambria" w:hAnsi="Cambria" w:cs="Calibri"/>
              </w:rPr>
              <w:t>dziel</w:t>
            </w:r>
            <w:r w:rsidR="001A150F" w:rsidRPr="0001602C">
              <w:rPr>
                <w:rFonts w:ascii="Cambria" w:hAnsi="Cambria" w:cs="Calibri"/>
              </w:rPr>
              <w:t>ać</w:t>
            </w:r>
            <w:r w:rsidR="00DC0BAE" w:rsidRPr="0001602C">
              <w:rPr>
                <w:rFonts w:ascii="Cambria" w:hAnsi="Cambria" w:cs="Calibri"/>
              </w:rPr>
              <w:t xml:space="preserve"> porad osobom zagrożonym uzależnieniami i uzależnionym, wykorzystując </w:t>
            </w:r>
            <w:proofErr w:type="spellStart"/>
            <w:r w:rsidR="00DC0BAE" w:rsidRPr="0001602C">
              <w:rPr>
                <w:rFonts w:ascii="Cambria" w:hAnsi="Cambria" w:cs="Calibri"/>
              </w:rPr>
              <w:t>transteoretyczny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model zmian (Prochaska I </w:t>
            </w:r>
            <w:proofErr w:type="spellStart"/>
            <w:r w:rsidR="00DC0BAE" w:rsidRPr="0001602C">
              <w:rPr>
                <w:rFonts w:ascii="Cambria" w:hAnsi="Cambria" w:cs="Calibri"/>
              </w:rPr>
              <w:t>Diclemente</w:t>
            </w:r>
            <w:proofErr w:type="spellEnd"/>
            <w:r w:rsidR="00DC0BAE" w:rsidRPr="0001602C">
              <w:rPr>
                <w:rFonts w:ascii="Cambria" w:hAnsi="Cambria" w:cs="Calibri"/>
              </w:rPr>
              <w:t>)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CFFAC31" w14:textId="77777777" w:rsidR="006B3852" w:rsidRPr="0001602C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B.U14</w:t>
            </w:r>
            <w:r w:rsidR="009174BB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p</w:t>
            </w:r>
            <w:r w:rsidR="00DC0BAE" w:rsidRPr="0001602C">
              <w:rPr>
                <w:rFonts w:ascii="Cambria" w:hAnsi="Cambria" w:cs="Calibri"/>
              </w:rPr>
              <w:t>rzygotowywa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materiał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edukacyjn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dla pacjenta i jego rodziny w ramach poradnictwa zdrowotnego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77D98E2" w14:textId="77777777" w:rsidR="001A150F" w:rsidRPr="0001602C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B.U15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w</w:t>
            </w:r>
            <w:r w:rsidR="00DC0BAE" w:rsidRPr="0001602C">
              <w:rPr>
                <w:rFonts w:ascii="Cambria" w:hAnsi="Cambria" w:cs="Calibri"/>
              </w:rPr>
              <w:t>ykorzystywa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zasob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technologiczn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dla potrzeb poradnictwa zdrowotnego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385F0213" w14:textId="77777777" w:rsidR="001A150F" w:rsidRPr="0001602C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lastRenderedPageBreak/>
              <w:t>B.U16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d</w:t>
            </w:r>
            <w:r w:rsidR="00DC0BAE" w:rsidRPr="0001602C">
              <w:rPr>
                <w:rFonts w:ascii="Cambria" w:hAnsi="Cambria" w:cs="Calibri"/>
              </w:rPr>
              <w:t>obiera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stosowa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metod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oceny stanu zdrowia pacjenta w ramach udzielania porad pielęgniarskich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FDF62ED" w14:textId="77777777" w:rsidR="001A150F" w:rsidRPr="0001602C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B.U17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d</w:t>
            </w:r>
            <w:r w:rsidR="00DC0BAE" w:rsidRPr="0001602C">
              <w:rPr>
                <w:rFonts w:ascii="Cambria" w:hAnsi="Cambria" w:cs="Calibri"/>
              </w:rPr>
              <w:t>okonywa</w:t>
            </w:r>
            <w:r w:rsidRPr="0001602C">
              <w:rPr>
                <w:rFonts w:ascii="Cambria" w:hAnsi="Cambria" w:cs="Calibri"/>
              </w:rPr>
              <w:t>ć</w:t>
            </w:r>
            <w:r w:rsidR="00407CFA" w:rsidRPr="0001602C">
              <w:rPr>
                <w:rFonts w:ascii="Cambria" w:hAnsi="Cambria" w:cs="Calibri"/>
              </w:rPr>
              <w:t xml:space="preserve"> wyboru i zlecać badania diagnostyczne</w:t>
            </w:r>
            <w:r w:rsidR="00DC0BAE" w:rsidRPr="0001602C">
              <w:rPr>
                <w:rFonts w:ascii="Cambria" w:hAnsi="Cambria" w:cs="Calibri"/>
              </w:rPr>
              <w:t xml:space="preserve"> w ramach posiadanych uprawnień zawodowych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7E2F7A4" w14:textId="77777777" w:rsidR="001A150F" w:rsidRPr="0001602C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B.U18</w:t>
            </w:r>
            <w:r w:rsidR="009174BB" w:rsidRPr="0001602C">
              <w:rPr>
                <w:rFonts w:ascii="Cambria" w:hAnsi="Cambria" w:cs="Calibri"/>
                <w:b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w</w:t>
            </w:r>
            <w:r w:rsidR="00DC0BAE" w:rsidRPr="0001602C">
              <w:rPr>
                <w:rFonts w:ascii="Cambria" w:hAnsi="Cambria" w:cs="Calibri"/>
              </w:rPr>
              <w:t>draża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działa</w:t>
            </w:r>
            <w:r w:rsidRPr="0001602C">
              <w:rPr>
                <w:rFonts w:ascii="Cambria" w:hAnsi="Cambria" w:cs="Calibri"/>
              </w:rPr>
              <w:t>nie</w:t>
            </w:r>
            <w:r w:rsidR="00FE556B" w:rsidRPr="0001602C">
              <w:rPr>
                <w:rFonts w:ascii="Cambria" w:hAnsi="Cambria" w:cs="Calibri"/>
              </w:rPr>
              <w:t xml:space="preserve"> terapeutyczne</w:t>
            </w:r>
            <w:r w:rsidR="00DC0BAE" w:rsidRPr="0001602C">
              <w:rPr>
                <w:rFonts w:ascii="Cambria" w:hAnsi="Cambria" w:cs="Calibri"/>
              </w:rPr>
              <w:t xml:space="preserve"> w zależności od oceny stanu pacjenta w ramach posiadanych uprawnień zawodowych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9430460" w14:textId="77777777" w:rsidR="001A150F" w:rsidRPr="0001602C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B.U19</w:t>
            </w:r>
            <w:r w:rsidR="009174BB" w:rsidRPr="0001602C">
              <w:rPr>
                <w:rFonts w:ascii="Cambria" w:hAnsi="Cambria" w:cs="Calibri"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k</w:t>
            </w:r>
            <w:r w:rsidR="00DC0BAE" w:rsidRPr="0001602C">
              <w:rPr>
                <w:rFonts w:ascii="Cambria" w:hAnsi="Cambria" w:cs="Calibri"/>
              </w:rPr>
              <w:t>oordynowa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realizacj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świadczeń zdrowotnych dla pacjentów ze schorzeniami przewlekłymi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B0BC0C0" w14:textId="77777777" w:rsidR="007D0F89" w:rsidRPr="0001602C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B.U20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o</w:t>
            </w:r>
            <w:r w:rsidR="00DC0BAE" w:rsidRPr="0001602C">
              <w:rPr>
                <w:rFonts w:ascii="Cambria" w:hAnsi="Cambria" w:cs="Calibri"/>
              </w:rPr>
              <w:t>pracowywa</w:t>
            </w:r>
            <w:r w:rsidRPr="0001602C">
              <w:rPr>
                <w:rFonts w:ascii="Cambria" w:hAnsi="Cambria" w:cs="Calibri"/>
              </w:rPr>
              <w:t xml:space="preserve">ć </w:t>
            </w:r>
            <w:r w:rsidR="00DC0BAE" w:rsidRPr="0001602C">
              <w:rPr>
                <w:rFonts w:ascii="Cambria" w:hAnsi="Cambria" w:cs="Calibri"/>
              </w:rPr>
              <w:t>diagnozy potrzeb zdrowotnych i planu organizacji opieki oraz leczenia na poziomie organizacji i międzyinstytucjonalnym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CEE5279" w14:textId="77777777" w:rsidR="007D0F89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B.U21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lanowa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koordynowa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proces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udzielania świadczeń zdrowotnych, z uwzględnieniem kryterium jakości i efektywności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DDEEC28" w14:textId="77777777" w:rsidR="007D0F89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B.U22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d</w:t>
            </w:r>
            <w:r w:rsidR="00DC0BAE" w:rsidRPr="0001602C">
              <w:rPr>
                <w:rFonts w:ascii="Cambria" w:hAnsi="Cambria" w:cs="Calibri"/>
              </w:rPr>
              <w:t>ostosowywa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do rozpoznanych potrzeb zdrowotnych dostępnych programów promocji zdrowia i edukacji zdrowotnej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C16B2A4" w14:textId="77777777" w:rsidR="007D0F89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B.U23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w</w:t>
            </w:r>
            <w:r w:rsidR="00DC0BAE" w:rsidRPr="0001602C">
              <w:rPr>
                <w:rFonts w:ascii="Cambria" w:hAnsi="Cambria" w:cs="Calibri"/>
              </w:rPr>
              <w:t>draża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program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promocji zdrowia dla pacjentów i ich rodzin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1DD01DF0" w14:textId="77777777" w:rsidR="009174BB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B.U24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s</w:t>
            </w:r>
            <w:r w:rsidR="00DC0BAE" w:rsidRPr="0001602C">
              <w:rPr>
                <w:rFonts w:ascii="Cambria" w:hAnsi="Cambria" w:cs="Calibri"/>
              </w:rPr>
              <w:t>tosowa</w:t>
            </w:r>
            <w:r w:rsidRPr="0001602C">
              <w:rPr>
                <w:rFonts w:ascii="Cambria" w:hAnsi="Cambria" w:cs="Calibri"/>
              </w:rPr>
              <w:t>ć</w:t>
            </w:r>
            <w:r w:rsidR="003D18DA" w:rsidRPr="0001602C">
              <w:rPr>
                <w:rFonts w:ascii="Cambria" w:hAnsi="Cambria" w:cs="Calibri"/>
              </w:rPr>
              <w:t xml:space="preserve"> wybrane</w:t>
            </w:r>
            <w:r w:rsidR="00DC0BAE" w:rsidRPr="0001602C">
              <w:rPr>
                <w:rFonts w:ascii="Cambria" w:hAnsi="Cambria" w:cs="Calibri"/>
              </w:rPr>
              <w:t xml:space="preserve"> metod</w:t>
            </w:r>
            <w:r w:rsidR="003D18DA"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edukacji zdrowotnej</w:t>
            </w:r>
            <w:r w:rsidR="009174BB" w:rsidRPr="0001602C">
              <w:rPr>
                <w:rFonts w:ascii="Cambria" w:hAnsi="Cambria" w:cs="Calibri"/>
              </w:rPr>
              <w:t>;</w:t>
            </w:r>
          </w:p>
          <w:p w14:paraId="54194A4A" w14:textId="77777777" w:rsidR="007D0F89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B.U25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rowadz</w:t>
            </w:r>
            <w:r w:rsidRPr="0001602C">
              <w:rPr>
                <w:rFonts w:ascii="Cambria" w:hAnsi="Cambria" w:cs="Calibri"/>
              </w:rPr>
              <w:t>ić</w:t>
            </w:r>
            <w:r w:rsidR="00DC0BAE" w:rsidRPr="0001602C">
              <w:rPr>
                <w:rFonts w:ascii="Cambria" w:hAnsi="Cambria" w:cs="Calibri"/>
              </w:rPr>
              <w:t xml:space="preserve"> działa</w:t>
            </w:r>
            <w:r w:rsidRPr="0001602C">
              <w:rPr>
                <w:rFonts w:ascii="Cambria" w:hAnsi="Cambria" w:cs="Calibri"/>
              </w:rPr>
              <w:t>nia</w:t>
            </w:r>
            <w:r w:rsidR="00DC0BAE" w:rsidRPr="0001602C">
              <w:rPr>
                <w:rFonts w:ascii="Cambria" w:hAnsi="Cambria" w:cs="Calibri"/>
              </w:rPr>
              <w:t xml:space="preserve"> w zakresie profilaktyki i prewencji chorób zakaźnych, chorób społecznych i chorób cywilizacyjnych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943EB5F" w14:textId="77777777" w:rsidR="0044270D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B.U26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r</w:t>
            </w:r>
            <w:r w:rsidR="00DC0BAE" w:rsidRPr="0001602C">
              <w:rPr>
                <w:rFonts w:ascii="Cambria" w:hAnsi="Cambria" w:cs="Calibri"/>
              </w:rPr>
              <w:t>eagowa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na swoiste zagrożenia zdrowotne występujące w środowisku zamieszkania, edukacji i pracy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DA98A54" w14:textId="77777777" w:rsidR="007D0F89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B.U27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rzygotowywa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pacjenta z nadciśnieniem tętniczym, przewlekłą niewydolnością krążenia i zaburzeniami rytmu serca do samoopieki i </w:t>
            </w:r>
            <w:proofErr w:type="spellStart"/>
            <w:r w:rsidR="00DC0BAE" w:rsidRPr="0001602C">
              <w:rPr>
                <w:rFonts w:ascii="Cambria" w:hAnsi="Cambria" w:cs="Calibri"/>
              </w:rPr>
              <w:t>samopielęgnacji</w:t>
            </w:r>
            <w:proofErr w:type="spellEnd"/>
            <w:r w:rsidR="006B3852" w:rsidRPr="0001602C">
              <w:rPr>
                <w:rFonts w:ascii="Cambria" w:hAnsi="Cambria" w:cs="Calibri"/>
              </w:rPr>
              <w:t>;</w:t>
            </w:r>
          </w:p>
          <w:p w14:paraId="1C2CAB29" w14:textId="77777777" w:rsidR="007D0F89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B.U28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lanowa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przeprowadza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edukacj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terapeutyczn</w:t>
            </w:r>
            <w:r w:rsidRPr="0001602C">
              <w:rPr>
                <w:rFonts w:ascii="Cambria" w:hAnsi="Cambria" w:cs="Calibri"/>
              </w:rPr>
              <w:t>ą</w:t>
            </w:r>
            <w:r w:rsidR="00DC0BAE" w:rsidRPr="0001602C">
              <w:rPr>
                <w:rFonts w:ascii="Cambria" w:hAnsi="Cambria" w:cs="Calibri"/>
              </w:rPr>
              <w:t xml:space="preserve"> pacjenta, jego rodziny i opiekuna  w zakresie samoobserwacji i </w:t>
            </w:r>
            <w:proofErr w:type="spellStart"/>
            <w:r w:rsidR="00DC0BAE" w:rsidRPr="0001602C">
              <w:rPr>
                <w:rFonts w:ascii="Cambria" w:hAnsi="Cambria" w:cs="Calibri"/>
              </w:rPr>
              <w:t>samopielęgnacji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przy nadciśnieniu tętniczym, w przewlekłej niewydolności krążenia i przy zaburzeniach rytmu serca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8AEF412" w14:textId="77777777" w:rsidR="007D0F89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B.U29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w</w:t>
            </w:r>
            <w:r w:rsidR="00DC0BAE" w:rsidRPr="0001602C">
              <w:rPr>
                <w:rFonts w:ascii="Cambria" w:hAnsi="Cambria" w:cs="Calibri"/>
              </w:rPr>
              <w:t>ykorzystywa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nowoczesn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technologi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informacyjn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do monitorowania pacjentów z chorobami układu krążenia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AD64EDF" w14:textId="77777777" w:rsidR="007D0F89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B.U30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w</w:t>
            </w:r>
            <w:r w:rsidR="00DC0BAE" w:rsidRPr="0001602C">
              <w:rPr>
                <w:rFonts w:ascii="Cambria" w:hAnsi="Cambria" w:cs="Calibri"/>
              </w:rPr>
              <w:t>ykonywa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badani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spirometryczne i interpretowa</w:t>
            </w:r>
            <w:r w:rsidRPr="0001602C">
              <w:rPr>
                <w:rFonts w:ascii="Cambria" w:hAnsi="Cambria" w:cs="Calibri"/>
              </w:rPr>
              <w:t>ć</w:t>
            </w:r>
            <w:r w:rsidR="0044270D" w:rsidRPr="0001602C">
              <w:rPr>
                <w:rFonts w:ascii="Cambria" w:hAnsi="Cambria" w:cs="Calibri"/>
              </w:rPr>
              <w:t xml:space="preserve"> ich wyniki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3A9CB66D" w14:textId="77777777" w:rsidR="007D0F89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B.U31</w:t>
            </w:r>
            <w:r w:rsidR="009174BB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s</w:t>
            </w:r>
            <w:r w:rsidR="00DC0BAE" w:rsidRPr="0001602C">
              <w:rPr>
                <w:rFonts w:ascii="Cambria" w:hAnsi="Cambria" w:cs="Calibri"/>
              </w:rPr>
              <w:t>prawowa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specjalistyczn</w:t>
            </w:r>
            <w:r w:rsidRPr="0001602C">
              <w:rPr>
                <w:rFonts w:ascii="Cambria" w:hAnsi="Cambria" w:cs="Calibri"/>
              </w:rPr>
              <w:t>ą</w:t>
            </w:r>
            <w:r w:rsidR="00DC0BAE" w:rsidRPr="0001602C">
              <w:rPr>
                <w:rFonts w:ascii="Cambria" w:hAnsi="Cambria" w:cs="Calibri"/>
              </w:rPr>
              <w:t xml:space="preserve"> opiek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pielęgniarsk</w:t>
            </w:r>
            <w:r w:rsidRPr="0001602C">
              <w:rPr>
                <w:rFonts w:ascii="Cambria" w:hAnsi="Cambria" w:cs="Calibri"/>
              </w:rPr>
              <w:t>ą</w:t>
            </w:r>
            <w:r w:rsidR="00DC0BAE" w:rsidRPr="0001602C">
              <w:rPr>
                <w:rFonts w:ascii="Cambria" w:hAnsi="Cambria" w:cs="Calibri"/>
              </w:rPr>
              <w:t xml:space="preserve"> nad pacjentem w przebiegu leczenia nerkozastępczego w technikach przerywanych oraz technikach ciągłych (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Continuous</w:t>
            </w:r>
            <w:proofErr w:type="spellEnd"/>
            <w:r w:rsidR="002F6BAD" w:rsidRPr="0001602C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Renalre</w:t>
            </w:r>
            <w:proofErr w:type="spellEnd"/>
            <w:r w:rsidR="00D17C09" w:rsidRPr="0001602C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</w:rPr>
              <w:t>placementtherapy</w:t>
            </w:r>
            <w:proofErr w:type="spellEnd"/>
            <w:r w:rsidR="00DC0BAE" w:rsidRPr="0001602C">
              <w:rPr>
                <w:rFonts w:ascii="Cambria" w:hAnsi="Cambria" w:cs="Calibri"/>
              </w:rPr>
              <w:t>, CRRT)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90F3F5A" w14:textId="77777777" w:rsidR="001B4B90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B.U32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lanowa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przeprowadza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edukacj</w:t>
            </w:r>
            <w:r w:rsidRPr="0001602C">
              <w:rPr>
                <w:rFonts w:ascii="Cambria" w:hAnsi="Cambria" w:cs="Calibri"/>
              </w:rPr>
              <w:t xml:space="preserve">ę </w:t>
            </w:r>
            <w:r w:rsidR="00DC0BAE" w:rsidRPr="0001602C">
              <w:rPr>
                <w:rFonts w:ascii="Cambria" w:hAnsi="Cambria" w:cs="Calibri"/>
              </w:rPr>
              <w:t xml:space="preserve">terapeutycznej pacjenta, jego rodziny i opiekuna w zakresie samoobserwacji i </w:t>
            </w:r>
            <w:proofErr w:type="spellStart"/>
            <w:r w:rsidR="00DC0BAE" w:rsidRPr="0001602C">
              <w:rPr>
                <w:rFonts w:ascii="Cambria" w:hAnsi="Cambria" w:cs="Calibri"/>
              </w:rPr>
              <w:t>samopielęgnacji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podczas dializy i hemodializy</w:t>
            </w:r>
            <w:r w:rsidR="001B4B90" w:rsidRPr="0001602C">
              <w:rPr>
                <w:rFonts w:ascii="Cambria" w:hAnsi="Cambria" w:cs="Calibri"/>
              </w:rPr>
              <w:t>;</w:t>
            </w:r>
          </w:p>
          <w:p w14:paraId="48FE2BAC" w14:textId="77777777" w:rsidR="00C42D71" w:rsidRPr="0001602C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B.U.33.</w:t>
            </w:r>
            <w:r w:rsidRPr="0001602C">
              <w:rPr>
                <w:rFonts w:ascii="Cambria" w:hAnsi="Cambria" w:cs="Calibri"/>
              </w:rPr>
              <w:t xml:space="preserve"> Potrafi planować i sprawować opiekę pielęgniarską nad pacjentem z niewydolnością narządową, przed i po przeszczepieniu narządów;</w:t>
            </w:r>
          </w:p>
          <w:p w14:paraId="59DE465E" w14:textId="77777777" w:rsidR="007D0F89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B.U34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</w:t>
            </w:r>
            <w:r w:rsidR="00D17C09" w:rsidRPr="0001602C">
              <w:rPr>
                <w:rFonts w:ascii="Cambria" w:hAnsi="Cambria" w:cs="Calibri"/>
              </w:rPr>
              <w:t xml:space="preserve"> </w:t>
            </w:r>
            <w:r w:rsidRPr="0001602C">
              <w:rPr>
                <w:rFonts w:ascii="Cambria" w:hAnsi="Cambria" w:cs="Calibri"/>
              </w:rPr>
              <w:t>w</w:t>
            </w:r>
            <w:r w:rsidR="00DC0BAE" w:rsidRPr="0001602C">
              <w:rPr>
                <w:rFonts w:ascii="Cambria" w:hAnsi="Cambria" w:cs="Calibri"/>
              </w:rPr>
              <w:t>ykorzystywa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aktualn</w:t>
            </w:r>
            <w:r w:rsidRPr="0001602C">
              <w:rPr>
                <w:rFonts w:ascii="Cambria" w:hAnsi="Cambria" w:cs="Calibri"/>
              </w:rPr>
              <w:t>ą</w:t>
            </w:r>
            <w:r w:rsidR="00DC0BAE" w:rsidRPr="0001602C">
              <w:rPr>
                <w:rFonts w:ascii="Cambria" w:hAnsi="Cambria" w:cs="Calibri"/>
              </w:rPr>
              <w:t xml:space="preserve"> wiedz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w celu zapewnienia wysokiego poziomu edukacji terapeutycznej pacjentów chorych na cukrzycę, ich rodzin i opiekunów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3F3E58AB" w14:textId="77777777" w:rsidR="007D0F89" w:rsidRPr="0001602C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B.U35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lanowa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koordynowa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opiek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nad pacjentem chorym na cukrzycę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5DC6DC3" w14:textId="77777777" w:rsidR="006B3852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B.U36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m</w:t>
            </w:r>
            <w:r w:rsidR="00DC0BAE" w:rsidRPr="0001602C">
              <w:rPr>
                <w:rFonts w:ascii="Cambria" w:hAnsi="Cambria" w:cs="Calibri"/>
              </w:rPr>
              <w:t>otywowa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pacjenta chorego na cukrzycę do radzenia sobie z chorobą i do współpracy w procesie leczenia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46BC349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B.U37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lanowa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opiek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nad pacjentami z wybranymi chorobami nowotworowymi leczonymi systemowo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352F7B25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B.U38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s</w:t>
            </w:r>
            <w:r w:rsidR="00DC0BAE" w:rsidRPr="0001602C">
              <w:rPr>
                <w:rFonts w:ascii="Cambria" w:hAnsi="Cambria" w:cs="Calibri"/>
              </w:rPr>
              <w:t>tosowa</w:t>
            </w:r>
            <w:r w:rsidRPr="0001602C">
              <w:rPr>
                <w:rFonts w:ascii="Cambria" w:hAnsi="Cambria" w:cs="Calibri"/>
              </w:rPr>
              <w:t xml:space="preserve">ć </w:t>
            </w:r>
            <w:r w:rsidR="00DC0BAE" w:rsidRPr="0001602C">
              <w:rPr>
                <w:rFonts w:ascii="Cambria" w:hAnsi="Cambria" w:cs="Calibri"/>
              </w:rPr>
              <w:t>metod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i środk</w:t>
            </w:r>
            <w:r w:rsidRPr="0001602C">
              <w:rPr>
                <w:rFonts w:ascii="Cambria" w:hAnsi="Cambria" w:cs="Calibri"/>
              </w:rPr>
              <w:t>i</w:t>
            </w:r>
            <w:r w:rsidR="003B223A" w:rsidRPr="0001602C">
              <w:rPr>
                <w:rFonts w:ascii="Cambria" w:hAnsi="Cambria" w:cs="Calibri"/>
              </w:rPr>
              <w:t xml:space="preserve"> łagodzące</w:t>
            </w:r>
            <w:r w:rsidR="00DC0BAE" w:rsidRPr="0001602C">
              <w:rPr>
                <w:rFonts w:ascii="Cambria" w:hAnsi="Cambria" w:cs="Calibri"/>
              </w:rPr>
              <w:t xml:space="preserve"> skutki uboczne chemioterapii i radioterapii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9941A0C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lastRenderedPageBreak/>
              <w:t>B.U39</w:t>
            </w:r>
            <w:r w:rsidR="001B4B90" w:rsidRPr="0001602C">
              <w:rPr>
                <w:rFonts w:ascii="Cambria" w:hAnsi="Cambria" w:cs="Calibri"/>
              </w:rPr>
              <w:t xml:space="preserve">. </w:t>
            </w:r>
            <w:r w:rsidRPr="0001602C">
              <w:rPr>
                <w:rFonts w:ascii="Cambria" w:hAnsi="Cambria" w:cs="Calibri"/>
              </w:rPr>
              <w:t>Potrafi r</w:t>
            </w:r>
            <w:r w:rsidR="00DC0BAE" w:rsidRPr="0001602C">
              <w:rPr>
                <w:rFonts w:ascii="Cambria" w:hAnsi="Cambria" w:cs="Calibri"/>
              </w:rPr>
              <w:t>ozpoznawa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sytuacj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psychologiczn</w:t>
            </w:r>
            <w:r w:rsidRPr="0001602C">
              <w:rPr>
                <w:rFonts w:ascii="Cambria" w:hAnsi="Cambria" w:cs="Calibri"/>
              </w:rPr>
              <w:t>ą</w:t>
            </w:r>
            <w:r w:rsidR="00DC0BAE" w:rsidRPr="0001602C">
              <w:rPr>
                <w:rFonts w:ascii="Cambria" w:hAnsi="Cambria" w:cs="Calibri"/>
              </w:rPr>
              <w:t xml:space="preserve"> pacjenta i jego reakcje na chorobę oraz proces leczenia, a także udzielać mu wsparcia motywacyjno-edukacyjnego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1B835DF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B.U40</w:t>
            </w:r>
            <w:r w:rsidR="001B4B90" w:rsidRPr="0001602C">
              <w:rPr>
                <w:rFonts w:ascii="Cambria" w:hAnsi="Cambria" w:cs="Calibri"/>
                <w:b/>
              </w:rPr>
              <w:t xml:space="preserve">. </w:t>
            </w:r>
            <w:r w:rsidR="00B30624" w:rsidRPr="0001602C">
              <w:rPr>
                <w:rFonts w:ascii="Cambria" w:hAnsi="Cambria" w:cs="Calibri"/>
              </w:rPr>
              <w:t>Oceniać i klasyfikować</w:t>
            </w:r>
            <w:r w:rsidR="00DC0BAE" w:rsidRPr="0001602C">
              <w:rPr>
                <w:rFonts w:ascii="Cambria" w:hAnsi="Cambria" w:cs="Calibri"/>
              </w:rPr>
              <w:t xml:space="preserve"> ran</w:t>
            </w:r>
            <w:r w:rsidR="00B30624" w:rsidRPr="0001602C">
              <w:rPr>
                <w:rFonts w:ascii="Cambria" w:hAnsi="Cambria" w:cs="Calibri"/>
              </w:rPr>
              <w:t>y przewlekłe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2F77B0F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B.U41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d</w:t>
            </w:r>
            <w:r w:rsidR="00DC0BAE" w:rsidRPr="0001602C">
              <w:rPr>
                <w:rFonts w:ascii="Cambria" w:hAnsi="Cambria" w:cs="Calibri"/>
              </w:rPr>
              <w:t>obiera</w:t>
            </w:r>
            <w:r w:rsidRPr="0001602C">
              <w:rPr>
                <w:rFonts w:ascii="Cambria" w:hAnsi="Cambria" w:cs="Calibri"/>
              </w:rPr>
              <w:t xml:space="preserve">ć </w:t>
            </w:r>
            <w:r w:rsidR="00DC0BAE" w:rsidRPr="0001602C">
              <w:rPr>
                <w:rFonts w:ascii="Cambria" w:hAnsi="Cambria" w:cs="Calibri"/>
              </w:rPr>
              <w:t>opatrunk</w:t>
            </w:r>
            <w:r w:rsidRPr="0001602C">
              <w:rPr>
                <w:rFonts w:ascii="Cambria" w:hAnsi="Cambria" w:cs="Calibri"/>
              </w:rPr>
              <w:t>i</w:t>
            </w:r>
            <w:r w:rsidR="00DC0BAE" w:rsidRPr="0001602C">
              <w:rPr>
                <w:rFonts w:ascii="Cambria" w:hAnsi="Cambria" w:cs="Calibri"/>
              </w:rPr>
              <w:t xml:space="preserve"> z uwzględnieniem rodzaju i stanu rany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B38E07D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B.U42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rzygotowywa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pacjenta i jego rodzinę do profilaktyki, samokontroli i pielęgnacji rany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00906C8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B.U43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s</w:t>
            </w:r>
            <w:r w:rsidR="00DC0BAE" w:rsidRPr="0001602C">
              <w:rPr>
                <w:rFonts w:ascii="Cambria" w:hAnsi="Cambria" w:cs="Calibri"/>
              </w:rPr>
              <w:t>tosowa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nowoczesn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technik</w:t>
            </w:r>
            <w:r w:rsidRPr="0001602C">
              <w:rPr>
                <w:rFonts w:ascii="Cambria" w:hAnsi="Cambria" w:cs="Calibri"/>
              </w:rPr>
              <w:t>i</w:t>
            </w:r>
            <w:r w:rsidR="00DC0BAE" w:rsidRPr="0001602C">
              <w:rPr>
                <w:rFonts w:ascii="Cambria" w:hAnsi="Cambria" w:cs="Calibri"/>
              </w:rPr>
              <w:t xml:space="preserve"> pielęgnacji przetok jelitowych i moczowych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5560BBD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B.U44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rzygotowywa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pacjenta ze </w:t>
            </w:r>
            <w:proofErr w:type="spellStart"/>
            <w:r w:rsidR="00DC0BAE" w:rsidRPr="0001602C">
              <w:rPr>
                <w:rFonts w:ascii="Cambria" w:hAnsi="Cambria" w:cs="Calibri"/>
              </w:rPr>
              <w:t>s</w:t>
            </w:r>
            <w:r w:rsidR="0093635C" w:rsidRPr="0001602C">
              <w:rPr>
                <w:rFonts w:ascii="Cambria" w:hAnsi="Cambria" w:cs="Calibri"/>
              </w:rPr>
              <w:t>tomią</w:t>
            </w:r>
            <w:proofErr w:type="spellEnd"/>
            <w:r w:rsidR="0093635C" w:rsidRPr="0001602C">
              <w:rPr>
                <w:rFonts w:ascii="Cambria" w:hAnsi="Cambria" w:cs="Calibri"/>
              </w:rPr>
              <w:t xml:space="preserve"> do samoopieki i zapewniać doradztwo</w:t>
            </w:r>
            <w:r w:rsidR="00DC0BAE" w:rsidRPr="0001602C">
              <w:rPr>
                <w:rFonts w:ascii="Cambria" w:hAnsi="Cambria" w:cs="Calibri"/>
              </w:rPr>
              <w:t xml:space="preserve"> w doborze sprzętu </w:t>
            </w:r>
            <w:proofErr w:type="spellStart"/>
            <w:r w:rsidR="00DC0BAE" w:rsidRPr="0001602C">
              <w:rPr>
                <w:rFonts w:ascii="Cambria" w:hAnsi="Cambria" w:cs="Calibri"/>
              </w:rPr>
              <w:t>stomijnego</w:t>
            </w:r>
            <w:proofErr w:type="spellEnd"/>
            <w:r w:rsidR="006B3852" w:rsidRPr="0001602C">
              <w:rPr>
                <w:rFonts w:ascii="Cambria" w:hAnsi="Cambria" w:cs="Calibri"/>
              </w:rPr>
              <w:t>;</w:t>
            </w:r>
          </w:p>
          <w:p w14:paraId="510D0669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B.U45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o</w:t>
            </w:r>
            <w:r w:rsidR="00DC0BAE" w:rsidRPr="0001602C">
              <w:rPr>
                <w:rFonts w:ascii="Cambria" w:hAnsi="Cambria" w:cs="Calibri"/>
              </w:rPr>
              <w:t>ceni</w:t>
            </w:r>
            <w:r w:rsidRPr="0001602C">
              <w:rPr>
                <w:rFonts w:ascii="Cambria" w:hAnsi="Cambria" w:cs="Calibri"/>
              </w:rPr>
              <w:t>ać</w:t>
            </w:r>
            <w:r w:rsidR="00DC0BAE" w:rsidRPr="0001602C">
              <w:rPr>
                <w:rFonts w:ascii="Cambria" w:hAnsi="Cambria" w:cs="Calibri"/>
              </w:rPr>
              <w:t xml:space="preserve"> natężeni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bólu według </w:t>
            </w:r>
            <w:proofErr w:type="spellStart"/>
            <w:r w:rsidR="00DC0BAE" w:rsidRPr="0001602C">
              <w:rPr>
                <w:rFonts w:ascii="Cambria" w:hAnsi="Cambria" w:cs="Calibri"/>
              </w:rPr>
              <w:t>skal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z uwzględnieniem wieku pacjenta i jego stanu klinicznego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BBBBF2F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B.U46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d</w:t>
            </w:r>
            <w:r w:rsidR="00DC0BAE" w:rsidRPr="0001602C">
              <w:rPr>
                <w:rFonts w:ascii="Cambria" w:hAnsi="Cambria" w:cs="Calibri"/>
              </w:rPr>
              <w:t>obiera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stosowa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metod</w:t>
            </w:r>
            <w:r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leczenia farmakologicznego bólu oraz stosować metody niefarmakologicznego leczenia bólu w zależności od stanu klinicznego pacjenta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6CA2747E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B.U47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m</w:t>
            </w:r>
            <w:r w:rsidR="00DC0BAE" w:rsidRPr="0001602C">
              <w:rPr>
                <w:rFonts w:ascii="Cambria" w:hAnsi="Cambria" w:cs="Calibri"/>
              </w:rPr>
              <w:t>onitorowa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skuteczności leczenia przeciwbólowego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F5C00E2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B.U48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rowadz</w:t>
            </w:r>
            <w:r w:rsidRPr="0001602C">
              <w:rPr>
                <w:rFonts w:ascii="Cambria" w:hAnsi="Cambria" w:cs="Calibri"/>
              </w:rPr>
              <w:t>ić</w:t>
            </w:r>
            <w:r w:rsidR="00DC0BAE" w:rsidRPr="0001602C">
              <w:rPr>
                <w:rFonts w:ascii="Cambria" w:hAnsi="Cambria" w:cs="Calibri"/>
              </w:rPr>
              <w:t xml:space="preserve"> edukacj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pacjenta w zakresie samokontroli i </w:t>
            </w:r>
            <w:proofErr w:type="spellStart"/>
            <w:r w:rsidR="00DC0BAE" w:rsidRPr="0001602C">
              <w:rPr>
                <w:rFonts w:ascii="Cambria" w:hAnsi="Cambria" w:cs="Calibri"/>
              </w:rPr>
              <w:t>samopielęgnacji</w:t>
            </w:r>
            <w:proofErr w:type="spellEnd"/>
            <w:r w:rsidR="00DC0BAE" w:rsidRPr="0001602C">
              <w:rPr>
                <w:rFonts w:ascii="Cambria" w:hAnsi="Cambria" w:cs="Calibri"/>
              </w:rPr>
              <w:t xml:space="preserve"> w terapii bólu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79AA25C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B.U49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w</w:t>
            </w:r>
            <w:r w:rsidR="00DC0BAE" w:rsidRPr="0001602C">
              <w:rPr>
                <w:rFonts w:ascii="Cambria" w:hAnsi="Cambria" w:cs="Calibri"/>
              </w:rPr>
              <w:t>ykorzystywa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standaryzowan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narzędzi</w:t>
            </w:r>
            <w:r w:rsidR="001F58C6" w:rsidRPr="0001602C">
              <w:rPr>
                <w:rFonts w:ascii="Cambria" w:hAnsi="Cambria" w:cs="Calibri"/>
              </w:rPr>
              <w:t>a</w:t>
            </w:r>
            <w:r w:rsidR="00DC0BAE" w:rsidRPr="0001602C">
              <w:rPr>
                <w:rFonts w:ascii="Cambria" w:hAnsi="Cambria" w:cs="Calibri"/>
              </w:rPr>
              <w:t xml:space="preserve"> w przeprowadzaniu oceny stanu odżywienia pacjenta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2538F79" w14:textId="77777777" w:rsidR="000E5D3E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B.U50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m</w:t>
            </w:r>
            <w:r w:rsidR="00DC0BAE" w:rsidRPr="0001602C">
              <w:rPr>
                <w:rFonts w:ascii="Cambria" w:hAnsi="Cambria" w:cs="Calibri"/>
              </w:rPr>
              <w:t>onitorowa</w:t>
            </w:r>
            <w:r w:rsidRPr="0001602C">
              <w:rPr>
                <w:rFonts w:ascii="Cambria" w:hAnsi="Cambria" w:cs="Calibri"/>
              </w:rPr>
              <w:t>ć</w:t>
            </w:r>
            <w:r w:rsidR="001F58C6" w:rsidRPr="0001602C">
              <w:rPr>
                <w:rFonts w:ascii="Cambria" w:hAnsi="Cambria" w:cs="Calibri"/>
              </w:rPr>
              <w:t xml:space="preserve"> stan ogólny</w:t>
            </w:r>
            <w:r w:rsidR="00DC0BAE" w:rsidRPr="0001602C">
              <w:rPr>
                <w:rFonts w:ascii="Cambria" w:hAnsi="Cambria" w:cs="Calibri"/>
              </w:rPr>
              <w:t xml:space="preserve"> pacjenta w czasie leczenia żywieniowego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AB3C5BC" w14:textId="77777777" w:rsidR="00E6350F" w:rsidRPr="0001602C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B.U51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rowadz</w:t>
            </w:r>
            <w:r w:rsidRPr="0001602C">
              <w:rPr>
                <w:rFonts w:ascii="Cambria" w:hAnsi="Cambria" w:cs="Calibri"/>
              </w:rPr>
              <w:t>ić</w:t>
            </w:r>
            <w:r w:rsidR="00DC0BAE" w:rsidRPr="0001602C">
              <w:rPr>
                <w:rFonts w:ascii="Cambria" w:hAnsi="Cambria" w:cs="Calibri"/>
              </w:rPr>
              <w:t xml:space="preserve"> żywieni</w:t>
            </w:r>
            <w:r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dojelitowe z wykorzystaniem różnych technik, w tym pompy perystaltycznej i żywienia pozajelitowego drogą żył centralnych i obwodowych; </w:t>
            </w:r>
          </w:p>
          <w:p w14:paraId="3DB5A0A8" w14:textId="77777777" w:rsidR="00B126C1" w:rsidRPr="0001602C" w:rsidRDefault="00E63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B.U52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rzygotowywa</w:t>
            </w:r>
            <w:r w:rsidRPr="0001602C">
              <w:rPr>
                <w:rFonts w:ascii="Cambria" w:hAnsi="Cambria" w:cs="Calibri"/>
              </w:rPr>
              <w:t>ć</w:t>
            </w:r>
            <w:r w:rsidR="001F58C6" w:rsidRPr="0001602C">
              <w:rPr>
                <w:rFonts w:ascii="Cambria" w:hAnsi="Cambria" w:cs="Calibri"/>
              </w:rPr>
              <w:t xml:space="preserve"> sprzęt i urządzenia</w:t>
            </w:r>
            <w:r w:rsidR="00DC0BAE" w:rsidRPr="0001602C">
              <w:rPr>
                <w:rFonts w:ascii="Cambria" w:hAnsi="Cambria" w:cs="Calibri"/>
              </w:rPr>
              <w:t xml:space="preserve"> do wdrożenia wentylacji mechanicznej inwazyjnej, w tym wykonywać test aparatu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BE111F6" w14:textId="77777777" w:rsidR="00B126C1" w:rsidRPr="0001602C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B.U53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o</w:t>
            </w:r>
            <w:r w:rsidR="00DC0BAE" w:rsidRPr="0001602C">
              <w:rPr>
                <w:rFonts w:ascii="Cambria" w:hAnsi="Cambria" w:cs="Calibri"/>
              </w:rPr>
              <w:t>bsługiwa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respirator w trybie wentylacji nieinwazyjnej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47B0EC5" w14:textId="77777777" w:rsidR="00B126C1" w:rsidRPr="0001602C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B.U54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rzygotowywa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stosowa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sprzęt do prowadzenia wentylacji nieinwazyjnej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7FF24D8A" w14:textId="77777777" w:rsidR="00B126C1" w:rsidRPr="0001602C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B.U55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z</w:t>
            </w:r>
            <w:r w:rsidR="00DC0BAE" w:rsidRPr="0001602C">
              <w:rPr>
                <w:rFonts w:ascii="Cambria" w:hAnsi="Cambria" w:cs="Calibri"/>
              </w:rPr>
              <w:t>apewni</w:t>
            </w:r>
            <w:r w:rsidRPr="0001602C">
              <w:rPr>
                <w:rFonts w:ascii="Cambria" w:hAnsi="Cambria" w:cs="Calibri"/>
              </w:rPr>
              <w:t>ać</w:t>
            </w:r>
            <w:r w:rsidR="00DC0BAE" w:rsidRPr="0001602C">
              <w:rPr>
                <w:rFonts w:ascii="Cambria" w:hAnsi="Cambria" w:cs="Calibri"/>
              </w:rPr>
              <w:t xml:space="preserve"> pacjentowi wentylowanemu mechanicznie w sposób inwazyjny kompleksową opiekę pielęgniarską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D95AD42" w14:textId="77777777" w:rsidR="00B126C1" w:rsidRPr="0001602C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B.U56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k</w:t>
            </w:r>
            <w:r w:rsidR="00DC0BAE" w:rsidRPr="0001602C">
              <w:rPr>
                <w:rFonts w:ascii="Cambria" w:hAnsi="Cambria" w:cs="Calibri"/>
              </w:rPr>
              <w:t>omunikowa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się z pacjentem wentylowanym mechanicznie z wykorzystaniem alternatywnych metod komunikacji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22475D9" w14:textId="77777777" w:rsidR="00692954" w:rsidRPr="0001602C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B.U57</w:t>
            </w:r>
            <w:r w:rsidR="001B4B90" w:rsidRPr="0001602C">
              <w:rPr>
                <w:rFonts w:ascii="Cambria" w:hAnsi="Cambria" w:cs="Calibri"/>
                <w:b/>
              </w:rPr>
              <w:t xml:space="preserve">. </w:t>
            </w:r>
            <w:r w:rsidR="00DC0BAE" w:rsidRPr="0001602C">
              <w:rPr>
                <w:rFonts w:ascii="Cambria" w:hAnsi="Cambria" w:cs="Calibri"/>
              </w:rPr>
              <w:t>Ocenia</w:t>
            </w:r>
            <w:r w:rsidR="001F58C6"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potrzeb</w:t>
            </w:r>
            <w:r w:rsidR="001F58C6" w:rsidRPr="0001602C">
              <w:rPr>
                <w:rFonts w:ascii="Cambria" w:hAnsi="Cambria" w:cs="Calibri"/>
              </w:rPr>
              <w:t>y</w:t>
            </w:r>
            <w:r w:rsidR="00DC0BAE" w:rsidRPr="0001602C">
              <w:rPr>
                <w:rFonts w:ascii="Cambria" w:hAnsi="Cambria" w:cs="Calibri"/>
              </w:rPr>
              <w:t xml:space="preserve"> zdrowotn</w:t>
            </w:r>
            <w:r w:rsidR="001F58C6" w:rsidRPr="0001602C">
              <w:rPr>
                <w:rFonts w:ascii="Cambria" w:hAnsi="Cambria" w:cs="Calibri"/>
              </w:rPr>
              <w:t>e</w:t>
            </w:r>
            <w:r w:rsidR="00DC0BAE" w:rsidRPr="0001602C">
              <w:rPr>
                <w:rFonts w:ascii="Cambria" w:hAnsi="Cambria" w:cs="Calibri"/>
              </w:rPr>
              <w:t xml:space="preserve"> pacjenta z zaburzeniami psychicznymi, w tym depresją i zaburzeniami lękowymi, oraz pacjenta uzależnionego, a także planowa</w:t>
            </w:r>
            <w:r w:rsidR="00E358E2" w:rsidRPr="0001602C">
              <w:rPr>
                <w:rFonts w:ascii="Cambria" w:hAnsi="Cambria" w:cs="Calibri"/>
              </w:rPr>
              <w:t xml:space="preserve">ć interwencję </w:t>
            </w:r>
            <w:r w:rsidR="00DC0BAE" w:rsidRPr="0001602C">
              <w:rPr>
                <w:rFonts w:ascii="Cambria" w:hAnsi="Cambria" w:cs="Calibri"/>
              </w:rPr>
              <w:t>zdrowotn</w:t>
            </w:r>
            <w:r w:rsidR="00E358E2" w:rsidRPr="0001602C">
              <w:rPr>
                <w:rFonts w:ascii="Cambria" w:hAnsi="Cambria" w:cs="Calibri"/>
              </w:rPr>
              <w:t>e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0BC9DA81" w14:textId="77777777" w:rsidR="00692954" w:rsidRPr="0001602C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B.U58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a</w:t>
            </w:r>
            <w:r w:rsidR="00DC0BAE" w:rsidRPr="0001602C">
              <w:rPr>
                <w:rFonts w:ascii="Cambria" w:hAnsi="Cambria" w:cs="Calibri"/>
              </w:rPr>
              <w:t>nalizowa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i dostosowywa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do potrzeb pacjenta dostępnych programów promocji zdrowia psychicznego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59D04414" w14:textId="77777777" w:rsidR="00692954" w:rsidRPr="0001602C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B.U59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r</w:t>
            </w:r>
            <w:r w:rsidR="00DC0BAE" w:rsidRPr="0001602C">
              <w:rPr>
                <w:rFonts w:ascii="Cambria" w:hAnsi="Cambria" w:cs="Calibri"/>
              </w:rPr>
              <w:t>ozpoznawa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sytuacj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życiow</w:t>
            </w:r>
            <w:r w:rsidR="00C42D71" w:rsidRPr="0001602C">
              <w:rPr>
                <w:rFonts w:ascii="Cambria" w:hAnsi="Cambria" w:cs="Calibri"/>
              </w:rPr>
              <w:t>ą</w:t>
            </w:r>
            <w:r w:rsidR="00DC0BAE" w:rsidRPr="0001602C">
              <w:rPr>
                <w:rFonts w:ascii="Cambria" w:hAnsi="Cambria" w:cs="Calibri"/>
              </w:rPr>
              <w:t xml:space="preserve"> pacjenta w celu zapobiegania jego izolacji społecznej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25D09C78" w14:textId="77777777" w:rsidR="0057017B" w:rsidRPr="0001602C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B.U60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="0057017B" w:rsidRPr="0001602C">
              <w:rPr>
                <w:rFonts w:ascii="Cambria" w:hAnsi="Cambria" w:cs="Calibri"/>
              </w:rPr>
              <w:t xml:space="preserve"> Potrafi p</w:t>
            </w:r>
            <w:r w:rsidR="00DC0BAE" w:rsidRPr="0001602C">
              <w:rPr>
                <w:rFonts w:ascii="Cambria" w:hAnsi="Cambria" w:cs="Calibri"/>
              </w:rPr>
              <w:t>rowadz</w:t>
            </w:r>
            <w:r w:rsidR="0057017B" w:rsidRPr="0001602C">
              <w:rPr>
                <w:rFonts w:ascii="Cambria" w:hAnsi="Cambria" w:cs="Calibri"/>
              </w:rPr>
              <w:t>ić</w:t>
            </w:r>
            <w:r w:rsidR="00DC0BAE" w:rsidRPr="0001602C">
              <w:rPr>
                <w:rFonts w:ascii="Cambria" w:hAnsi="Cambria" w:cs="Calibri"/>
              </w:rPr>
              <w:t xml:space="preserve"> psychoedukacj</w:t>
            </w:r>
            <w:r w:rsidR="0057017B"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pacjenta z zaburzeniami psychicznymi, w tym depresją i zaburzeniami lękowymi, oraz pacjenta uzależnionego i jego rodziny (opiekuna), a także stosowa</w:t>
            </w:r>
            <w:r w:rsidR="005E697C"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trening</w:t>
            </w:r>
            <w:r w:rsidR="005E697C" w:rsidRPr="0001602C">
              <w:rPr>
                <w:rFonts w:ascii="Cambria" w:hAnsi="Cambria" w:cs="Calibri"/>
              </w:rPr>
              <w:t>i</w:t>
            </w:r>
            <w:r w:rsidR="00DC0BAE" w:rsidRPr="0001602C">
              <w:rPr>
                <w:rFonts w:ascii="Cambria" w:hAnsi="Cambria" w:cs="Calibri"/>
              </w:rPr>
              <w:t xml:space="preserve"> umiejętności społecznych jako formę rehabilitacji psychiatrycznej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4F0F5BF8" w14:textId="77777777" w:rsidR="0057017B" w:rsidRPr="0001602C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B.U61</w:t>
            </w:r>
            <w:r w:rsidR="001B4B90" w:rsidRPr="0001602C">
              <w:rPr>
                <w:rFonts w:ascii="Cambria" w:hAnsi="Cambria" w:cs="Calibri"/>
                <w:b/>
              </w:rPr>
              <w:t>.</w:t>
            </w:r>
            <w:r w:rsidRPr="0001602C">
              <w:rPr>
                <w:rFonts w:ascii="Cambria" w:hAnsi="Cambria" w:cs="Calibri"/>
              </w:rPr>
              <w:t xml:space="preserve"> Potrafi s</w:t>
            </w:r>
            <w:r w:rsidR="00DC0BAE" w:rsidRPr="0001602C">
              <w:rPr>
                <w:rFonts w:ascii="Cambria" w:hAnsi="Cambria" w:cs="Calibri"/>
              </w:rPr>
              <w:t>prawowa</w:t>
            </w:r>
            <w:r w:rsidRPr="0001602C">
              <w:rPr>
                <w:rFonts w:ascii="Cambria" w:hAnsi="Cambria" w:cs="Calibri"/>
              </w:rPr>
              <w:t>ć</w:t>
            </w:r>
            <w:r w:rsidR="00DC0BAE" w:rsidRPr="0001602C">
              <w:rPr>
                <w:rFonts w:ascii="Cambria" w:hAnsi="Cambria" w:cs="Calibri"/>
              </w:rPr>
              <w:t xml:space="preserve"> zaawansowan</w:t>
            </w:r>
            <w:r w:rsidRPr="0001602C">
              <w:rPr>
                <w:rFonts w:ascii="Cambria" w:hAnsi="Cambria" w:cs="Calibri"/>
              </w:rPr>
              <w:t>ą</w:t>
            </w:r>
            <w:r w:rsidR="00DC0BAE" w:rsidRPr="0001602C">
              <w:rPr>
                <w:rFonts w:ascii="Cambria" w:hAnsi="Cambria" w:cs="Calibri"/>
              </w:rPr>
              <w:t xml:space="preserve"> opiek</w:t>
            </w:r>
            <w:r w:rsidRPr="0001602C">
              <w:rPr>
                <w:rFonts w:ascii="Cambria" w:hAnsi="Cambria" w:cs="Calibri"/>
              </w:rPr>
              <w:t>ę</w:t>
            </w:r>
            <w:r w:rsidR="00DC0BAE" w:rsidRPr="0001602C">
              <w:rPr>
                <w:rFonts w:ascii="Cambria" w:hAnsi="Cambria" w:cs="Calibri"/>
              </w:rPr>
              <w:t xml:space="preserve"> pielęgniarsk</w:t>
            </w:r>
            <w:r w:rsidRPr="0001602C">
              <w:rPr>
                <w:rFonts w:ascii="Cambria" w:hAnsi="Cambria" w:cs="Calibri"/>
              </w:rPr>
              <w:t xml:space="preserve">ą </w:t>
            </w:r>
            <w:r w:rsidR="00DC0BAE" w:rsidRPr="0001602C">
              <w:rPr>
                <w:rFonts w:ascii="Cambria" w:hAnsi="Cambria" w:cs="Calibri"/>
              </w:rPr>
              <w:t xml:space="preserve">nad pacjentem z zaburzeniami </w:t>
            </w:r>
            <w:proofErr w:type="spellStart"/>
            <w:r w:rsidR="00DC0BAE" w:rsidRPr="0001602C">
              <w:rPr>
                <w:rFonts w:ascii="Cambria" w:hAnsi="Cambria" w:cs="Calibri"/>
              </w:rPr>
              <w:t>układunerwowego</w:t>
            </w:r>
            <w:proofErr w:type="spellEnd"/>
            <w:r w:rsidR="00DC0BAE" w:rsidRPr="0001602C">
              <w:rPr>
                <w:rFonts w:ascii="Cambria" w:hAnsi="Cambria" w:cs="Calibri"/>
              </w:rPr>
              <w:t>, w tym z chorobami degeneracyjnymi</w:t>
            </w:r>
            <w:r w:rsidR="006B3852" w:rsidRPr="0001602C">
              <w:rPr>
                <w:rFonts w:ascii="Cambria" w:hAnsi="Cambria" w:cs="Calibri"/>
              </w:rPr>
              <w:t>;</w:t>
            </w:r>
          </w:p>
          <w:p w14:paraId="1B4811A9" w14:textId="77777777" w:rsidR="00C42D71" w:rsidRPr="0001602C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D.U2.</w:t>
            </w:r>
            <w:r w:rsidR="005A20DB" w:rsidRPr="0001602C">
              <w:rPr>
                <w:rFonts w:ascii="Cambria" w:hAnsi="Cambria" w:cs="Calibri"/>
              </w:rPr>
              <w:t>Potrafi znaleźć uzasadnienie użyteczności nowoczesnych technik diagnostycznych;</w:t>
            </w:r>
          </w:p>
          <w:p w14:paraId="36DA4EB2" w14:textId="77777777" w:rsidR="00C42D71" w:rsidRPr="0001602C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>D.U3.</w:t>
            </w:r>
            <w:r w:rsidR="005A20DB" w:rsidRPr="0001602C">
              <w:rPr>
                <w:rFonts w:ascii="Cambria" w:hAnsi="Cambria" w:cs="Calibri"/>
              </w:rPr>
              <w:t xml:space="preserve"> Potrafi wybierać produkty spożywcze z uwzględnieniem związku pomiędzy żywieniem a występowaniem choroby przewlekłej;</w:t>
            </w:r>
          </w:p>
          <w:p w14:paraId="7009D562" w14:textId="77777777" w:rsidR="00C42D71" w:rsidRPr="0001602C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lastRenderedPageBreak/>
              <w:t>D.U4.</w:t>
            </w:r>
            <w:r w:rsidR="005A20DB" w:rsidRPr="0001602C">
              <w:rPr>
                <w:rFonts w:ascii="Cambria" w:hAnsi="Cambria" w:cs="Calibri"/>
              </w:rPr>
              <w:t xml:space="preserve"> Potrafi analizować etiologię, epidemiologię i metody diagnozowania oraz leczenia wybranych chorób autoimmunologicznych, pulmonologicznych i kardiologicznych</w:t>
            </w:r>
            <w:r w:rsidR="005D2CC0" w:rsidRPr="0001602C">
              <w:rPr>
                <w:rFonts w:ascii="Cambria" w:hAnsi="Cambria" w:cs="Calibri"/>
              </w:rPr>
              <w:t>.</w:t>
            </w:r>
          </w:p>
          <w:p w14:paraId="444BFED2" w14:textId="77777777" w:rsidR="00DC0BAE" w:rsidRPr="0001602C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</w:rPr>
            </w:pPr>
          </w:p>
        </w:tc>
      </w:tr>
      <w:tr w:rsidR="00DC0BAE" w:rsidRPr="0001602C" w14:paraId="2965375A" w14:textId="77777777" w:rsidTr="005D2CC0">
        <w:trPr>
          <w:trHeight w:val="75"/>
        </w:trPr>
        <w:tc>
          <w:tcPr>
            <w:tcW w:w="1987" w:type="dxa"/>
          </w:tcPr>
          <w:p w14:paraId="4BA76EBA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lastRenderedPageBreak/>
              <w:t xml:space="preserve">Kompetencje </w:t>
            </w:r>
          </w:p>
          <w:p w14:paraId="714FB8D9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1A735086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54E4E98A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EUK7_KS1</w:t>
            </w:r>
          </w:p>
          <w:p w14:paraId="6CE02A32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EUK7_KS2</w:t>
            </w:r>
          </w:p>
          <w:p w14:paraId="6EBFC2E9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EUK7_KS4</w:t>
            </w:r>
          </w:p>
          <w:p w14:paraId="4DA5637F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EUK7_KS5</w:t>
            </w:r>
          </w:p>
          <w:p w14:paraId="5CE6ECE8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EUK7_KS6</w:t>
            </w:r>
          </w:p>
        </w:tc>
        <w:tc>
          <w:tcPr>
            <w:tcW w:w="7194" w:type="dxa"/>
          </w:tcPr>
          <w:p w14:paraId="221B5E18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Efekty uczenia się ogólne ze standardu</w:t>
            </w:r>
            <w:r w:rsidRPr="0001602C">
              <w:rPr>
                <w:rFonts w:ascii="Cambria" w:hAnsi="Cambria" w:cs="Calibri"/>
                <w:color w:val="000000" w:themeColor="text1"/>
              </w:rPr>
              <w:t xml:space="preserve">: </w:t>
            </w:r>
          </w:p>
          <w:p w14:paraId="0EF58215" w14:textId="77777777" w:rsidR="0057017B" w:rsidRPr="0001602C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57017B" w:rsidRPr="0001602C">
              <w:rPr>
                <w:rFonts w:ascii="Cambria" w:hAnsi="Cambria" w:cs="Calibri"/>
                <w:b/>
                <w:color w:val="000000" w:themeColor="text1"/>
              </w:rPr>
              <w:t>1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Got</w:t>
            </w:r>
            <w:r w:rsidR="0057017B" w:rsidRPr="0001602C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do dokonywania krytycznej oceny działań własnych i działań współpracowników z poszanowaniem różnic światopoglądowych i kulturowych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B8C1E6A" w14:textId="77777777" w:rsidR="0057017B" w:rsidRPr="0001602C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57017B" w:rsidRPr="0001602C">
              <w:rPr>
                <w:rFonts w:ascii="Cambria" w:hAnsi="Cambria" w:cs="Calibri"/>
                <w:b/>
                <w:color w:val="000000" w:themeColor="text1"/>
              </w:rPr>
              <w:t>2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Got</w:t>
            </w:r>
            <w:r w:rsidR="0057017B" w:rsidRPr="0001602C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do formułowania opinii dotyczących różnych aspektów działalności zawodowej i zasięgania porad ekspertów w przypadku trudności z samodzielnym rozwiązaniem problemu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977D0F4" w14:textId="77777777" w:rsidR="0057017B" w:rsidRPr="0001602C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57017B" w:rsidRPr="0001602C">
              <w:rPr>
                <w:rFonts w:ascii="Cambria" w:hAnsi="Cambria" w:cs="Calibri"/>
                <w:b/>
                <w:color w:val="000000" w:themeColor="text1"/>
              </w:rPr>
              <w:t>4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Got</w:t>
            </w:r>
            <w:r w:rsidR="0057017B" w:rsidRPr="0001602C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do rozwiązywania złożonych problemów etycznych związanych z wykonywaniem zawodu pielęgniarki i wskazywania pri</w:t>
            </w:r>
            <w:r w:rsidR="00AF2823" w:rsidRPr="0001602C">
              <w:rPr>
                <w:rFonts w:ascii="Cambria" w:hAnsi="Cambria" w:cs="Calibri"/>
                <w:color w:val="000000" w:themeColor="text1"/>
              </w:rPr>
              <w:t xml:space="preserve">orytetów w realizacji określonych 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zadań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1497F1A4" w14:textId="77777777" w:rsidR="0057017B" w:rsidRPr="0001602C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57017B" w:rsidRPr="0001602C">
              <w:rPr>
                <w:rFonts w:ascii="Cambria" w:hAnsi="Cambria" w:cs="Calibri"/>
                <w:b/>
                <w:color w:val="000000" w:themeColor="text1"/>
              </w:rPr>
              <w:t>5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Got</w:t>
            </w:r>
            <w:r w:rsidR="0057017B" w:rsidRPr="0001602C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do ponoszenia odpowiedzialności za realizowane świadczenia zdrowotne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41DE19E" w14:textId="77777777" w:rsidR="00DC0BAE" w:rsidRPr="0001602C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57017B" w:rsidRPr="0001602C">
              <w:rPr>
                <w:rFonts w:ascii="Cambria" w:hAnsi="Cambria" w:cs="Calibri"/>
                <w:b/>
                <w:color w:val="000000" w:themeColor="text1"/>
              </w:rPr>
              <w:t>6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Got</w:t>
            </w:r>
            <w:r w:rsidR="0057017B" w:rsidRPr="0001602C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do wykazywania profesjonalnego podejścia do strategii marketingowych przemysłu farmaceutycznego i reklamy jego produktów</w:t>
            </w:r>
            <w:r w:rsidR="000B62A2" w:rsidRPr="0001602C">
              <w:rPr>
                <w:rFonts w:ascii="Cambria" w:hAnsi="Cambria" w:cs="Calibri"/>
                <w:color w:val="000000" w:themeColor="text1"/>
              </w:rPr>
              <w:t>.</w:t>
            </w:r>
          </w:p>
        </w:tc>
      </w:tr>
      <w:tr w:rsidR="00DC0BAE" w:rsidRPr="0001602C" w14:paraId="47F9F992" w14:textId="77777777" w:rsidTr="005D2CC0">
        <w:trPr>
          <w:trHeight w:val="75"/>
        </w:trPr>
        <w:tc>
          <w:tcPr>
            <w:tcW w:w="10491" w:type="dxa"/>
            <w:gridSpan w:val="3"/>
            <w:shd w:val="clear" w:color="auto" w:fill="E7E6E6" w:themeFill="background2"/>
          </w:tcPr>
          <w:p w14:paraId="1CEC0494" w14:textId="590F2BE5" w:rsidR="00DC0BAE" w:rsidRPr="0001602C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bookmarkStart w:id="0" w:name="_GoBack"/>
            <w:bookmarkEnd w:id="0"/>
            <w:r w:rsidRPr="0001602C">
              <w:rPr>
                <w:rFonts w:ascii="Cambria" w:hAnsi="Cambria" w:cs="Calibri"/>
                <w:b/>
              </w:rPr>
              <w:t>Grupa zajęć kierunkowych</w:t>
            </w:r>
          </w:p>
          <w:p w14:paraId="257855EB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C. </w:t>
            </w:r>
            <w:r w:rsidRPr="0001602C">
              <w:rPr>
                <w:rFonts w:ascii="Cambria" w:hAnsi="Cambria" w:cs="Calibri"/>
                <w:b/>
                <w:bCs/>
                <w:color w:val="000000" w:themeColor="text1"/>
              </w:rPr>
              <w:t xml:space="preserve">BADANIA NAUKOWE I ROZWÓJ PIELĘGNIARSTWA </w:t>
            </w:r>
            <w:r w:rsidRPr="0001602C">
              <w:rPr>
                <w:rFonts w:ascii="Cambria" w:hAnsi="Cambria" w:cs="Calibri"/>
                <w:color w:val="000000" w:themeColor="text1"/>
              </w:rPr>
              <w:t>(badania naukowe w pielęgniarstwie, statystyka medyczna, informacja naukowa, praktyka pielęgniarska oparta na dowodach naukowych, pielęgniarstwo w perspektywie międzynarodowej, seminarium dyplomowe)</w:t>
            </w:r>
          </w:p>
          <w:p w14:paraId="1484DC09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</w:tr>
      <w:tr w:rsidR="00DC0BAE" w:rsidRPr="0001602C" w14:paraId="3FAD41AC" w14:textId="77777777" w:rsidTr="005D2CC0">
        <w:trPr>
          <w:trHeight w:val="75"/>
        </w:trPr>
        <w:tc>
          <w:tcPr>
            <w:tcW w:w="3297" w:type="dxa"/>
            <w:gridSpan w:val="2"/>
          </w:tcPr>
          <w:p w14:paraId="5BE827A2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Efekty uczenia się </w:t>
            </w:r>
          </w:p>
          <w:p w14:paraId="74456AA2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przypisane do grupy zajęć</w:t>
            </w:r>
          </w:p>
          <w:p w14:paraId="2618C190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7194" w:type="dxa"/>
          </w:tcPr>
          <w:p w14:paraId="1EC67CC5" w14:textId="77777777" w:rsidR="00DC0BAE" w:rsidRPr="0001602C" w:rsidRDefault="00D17C09" w:rsidP="00367055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01602C">
              <w:rPr>
                <w:rFonts w:ascii="Cambria" w:hAnsi="Cambria" w:cstheme="minorHAnsi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01602C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Pr="0001602C">
              <w:rPr>
                <w:rFonts w:ascii="Cambria" w:hAnsi="Cambria" w:cstheme="minorHAnsi"/>
                <w:color w:val="000000" w:themeColor="text1"/>
              </w:rPr>
              <w:t xml:space="preserve"> 755, z póź.zm ).</w:t>
            </w:r>
          </w:p>
        </w:tc>
      </w:tr>
      <w:tr w:rsidR="00DC0BAE" w:rsidRPr="0001602C" w14:paraId="2CFCA4F6" w14:textId="77777777" w:rsidTr="005D2CC0">
        <w:trPr>
          <w:trHeight w:val="75"/>
        </w:trPr>
        <w:tc>
          <w:tcPr>
            <w:tcW w:w="1987" w:type="dxa"/>
          </w:tcPr>
          <w:p w14:paraId="74BD2E7C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Wiedza</w:t>
            </w:r>
          </w:p>
          <w:p w14:paraId="18AD446F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4A2713B1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582B3E13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EUK7_W10</w:t>
            </w:r>
          </w:p>
          <w:p w14:paraId="0DF93167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EUK7_W11</w:t>
            </w:r>
          </w:p>
        </w:tc>
        <w:tc>
          <w:tcPr>
            <w:tcW w:w="7194" w:type="dxa"/>
          </w:tcPr>
          <w:p w14:paraId="2BE8EF5F" w14:textId="77777777" w:rsidR="00DC0BAE" w:rsidRPr="0001602C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Szczegółowe efekty  uczenia się zawarte w standardzie: </w:t>
            </w:r>
          </w:p>
          <w:p w14:paraId="2233D6C5" w14:textId="77777777" w:rsidR="0057017B" w:rsidRPr="0001602C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C.W1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Pr="0001602C">
              <w:rPr>
                <w:rFonts w:ascii="Cambria" w:hAnsi="Cambria" w:cs="Calibri"/>
                <w:color w:val="000000" w:themeColor="text1"/>
              </w:rPr>
              <w:t>Zna i rozumie k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ierunki, zakres i rodzaj badań naukowych w pielęgniarstwie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39C31371" w14:textId="77777777" w:rsidR="0057017B" w:rsidRPr="0001602C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C.W2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>Zna i rozumie r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eguły dobrych praktyk w badaniach naukowych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BCDA1A8" w14:textId="77777777" w:rsidR="0057017B" w:rsidRPr="0001602C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C.W3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01602C">
              <w:rPr>
                <w:rFonts w:ascii="Cambria" w:hAnsi="Cambria" w:cs="Calibri"/>
                <w:color w:val="000000" w:themeColor="text1"/>
              </w:rPr>
              <w:t>rozumiem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etody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i techniki badawcze stosowane w badaniach naukowych w pielęgniarstwie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ABF6812" w14:textId="77777777" w:rsidR="0057017B" w:rsidRPr="0001602C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C.W4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>Zna i rozumie z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asady przygotowywania baz danych do analiz statystycznych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C0863AA" w14:textId="77777777" w:rsidR="0057017B" w:rsidRPr="0001602C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C.W5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>Zna i rozumie n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arzędzia informatyczne, testy statystyczne i zasady opracowywania wyników badań naukowych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8E44486" w14:textId="77777777" w:rsidR="00367055" w:rsidRPr="0001602C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C.W6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01602C">
              <w:rPr>
                <w:rFonts w:ascii="Cambria" w:hAnsi="Cambria" w:cs="Calibri"/>
                <w:color w:val="000000" w:themeColor="text1"/>
              </w:rPr>
              <w:t>rozumieź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ródła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naukowej informacji medycznej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825CBBA" w14:textId="77777777" w:rsidR="0057017B" w:rsidRPr="0001602C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C.W7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>Zna i rozumie s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posoby wyszukiwania informacji naukowej w bazach danych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D0592F0" w14:textId="77777777" w:rsidR="0057017B" w:rsidRPr="0001602C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C.W8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01602C">
              <w:rPr>
                <w:rFonts w:ascii="Cambria" w:hAnsi="Cambria" w:cs="Calibri"/>
                <w:color w:val="000000" w:themeColor="text1"/>
              </w:rPr>
              <w:t>rozumiez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asady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praktyki o</w:t>
            </w:r>
            <w:r w:rsidR="00026223" w:rsidRPr="0001602C">
              <w:rPr>
                <w:rFonts w:ascii="Cambria" w:hAnsi="Cambria" w:cs="Calibri"/>
                <w:color w:val="000000" w:themeColor="text1"/>
              </w:rPr>
              <w:t xml:space="preserve">partej na dowodach naukowych w 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medycynie (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  <w:color w:val="000000" w:themeColor="text1"/>
              </w:rPr>
              <w:t>evidencebasedmedicine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>) i w pielęgniarstwie (</w:t>
            </w:r>
            <w:proofErr w:type="spellStart"/>
            <w:r w:rsidR="00DC0BAE" w:rsidRPr="0001602C">
              <w:rPr>
                <w:rFonts w:ascii="Cambria" w:hAnsi="Cambria" w:cs="Calibri"/>
                <w:i/>
                <w:iCs/>
                <w:color w:val="000000" w:themeColor="text1"/>
              </w:rPr>
              <w:t>evidencebasednursingpractice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>)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9E2B809" w14:textId="77777777" w:rsidR="00780D81" w:rsidRPr="0001602C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 C.W</w:t>
            </w:r>
            <w:r w:rsidR="00780D81" w:rsidRPr="0001602C">
              <w:rPr>
                <w:rFonts w:ascii="Cambria" w:hAnsi="Cambria" w:cs="Calibri"/>
                <w:b/>
                <w:color w:val="000000" w:themeColor="text1"/>
              </w:rPr>
              <w:t>9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 xml:space="preserve">Zna i rozumie </w:t>
            </w:r>
            <w:r w:rsidR="00780D81" w:rsidRPr="0001602C">
              <w:rPr>
                <w:rFonts w:ascii="Cambria" w:hAnsi="Cambria" w:cs="Calibri"/>
                <w:color w:val="000000" w:themeColor="text1"/>
              </w:rPr>
              <w:t>S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ystemy kształcenia </w:t>
            </w:r>
            <w:proofErr w:type="spellStart"/>
            <w:r w:rsidR="00DC0BAE" w:rsidRPr="0001602C">
              <w:rPr>
                <w:rFonts w:ascii="Cambria" w:hAnsi="Cambria" w:cs="Calibri"/>
                <w:color w:val="000000" w:themeColor="text1"/>
              </w:rPr>
              <w:t>przeddyplomowego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i podyplomowego pielęgniarek w wybranych państwach członkowskich Unii Europejskiej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9BB099B" w14:textId="77777777" w:rsidR="00780D81" w:rsidRPr="0001602C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C.W10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01602C">
              <w:rPr>
                <w:rFonts w:ascii="Cambria" w:hAnsi="Cambria" w:cs="Calibri"/>
                <w:color w:val="000000" w:themeColor="text1"/>
              </w:rPr>
              <w:t>rozumiep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rocedur</w:t>
            </w:r>
            <w:r w:rsidRPr="0001602C">
              <w:rPr>
                <w:rFonts w:ascii="Cambria" w:hAnsi="Cambria" w:cs="Calibri"/>
                <w:color w:val="000000" w:themeColor="text1"/>
              </w:rPr>
              <w:t>ę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uznawania kwalifikacji zawodowych pielęgniarek w Rzeczypospolitej Polskiej i innych państwach członkowskich Unii Europejskiej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176C856F" w14:textId="77777777" w:rsidR="00780D81" w:rsidRPr="0001602C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lastRenderedPageBreak/>
              <w:t>C.W11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01602C">
              <w:rPr>
                <w:rFonts w:ascii="Cambria" w:hAnsi="Cambria" w:cs="Calibri"/>
                <w:color w:val="000000" w:themeColor="text1"/>
              </w:rPr>
              <w:t>rozumies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ystemy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opieki pielęgniarskiej i współczesne kierunki rozwoju opieki pielęgniarskiej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3947AC32" w14:textId="77777777" w:rsidR="00780D81" w:rsidRPr="0001602C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C.W12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Pr="0001602C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01602C">
              <w:rPr>
                <w:rFonts w:ascii="Cambria" w:hAnsi="Cambria" w:cs="Calibri"/>
                <w:color w:val="000000" w:themeColor="text1"/>
              </w:rPr>
              <w:t>rozumiez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asady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dostępu </w:t>
            </w:r>
            <w:r w:rsidR="00846959" w:rsidRPr="0001602C">
              <w:rPr>
                <w:rFonts w:ascii="Cambria" w:hAnsi="Cambria" w:cs="Calibri"/>
                <w:color w:val="000000" w:themeColor="text1"/>
              </w:rPr>
              <w:t>obywateli państw członkowskich Unii E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uropejskiej do świadczeń zdrowotnych w świetle prawa Unii Europejskiej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DA5CED6" w14:textId="77777777" w:rsidR="00DC0BAE" w:rsidRPr="0001602C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C.W13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01602C">
              <w:rPr>
                <w:rFonts w:ascii="Cambria" w:hAnsi="Cambria" w:cs="Calibri"/>
                <w:color w:val="000000" w:themeColor="text1"/>
              </w:rPr>
              <w:t>rozumier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ol</w:t>
            </w:r>
            <w:r w:rsidRPr="0001602C">
              <w:rPr>
                <w:rFonts w:ascii="Cambria" w:hAnsi="Cambria" w:cs="Calibri"/>
                <w:color w:val="000000" w:themeColor="text1"/>
              </w:rPr>
              <w:t>ę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 i priorytety polityki zdrowotnej</w:t>
            </w:r>
            <w:r w:rsidR="008A4F19" w:rsidRPr="0001602C">
              <w:rPr>
                <w:rFonts w:ascii="Cambria" w:hAnsi="Cambria" w:cs="Calibri"/>
                <w:color w:val="000000" w:themeColor="text1"/>
              </w:rPr>
              <w:t xml:space="preserve"> Światowej Organizacji Zdrowia o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raz Komisji Europejskiej.</w:t>
            </w:r>
          </w:p>
        </w:tc>
      </w:tr>
      <w:tr w:rsidR="00DC0BAE" w:rsidRPr="0001602C" w14:paraId="0B10348B" w14:textId="77777777" w:rsidTr="005D2CC0">
        <w:trPr>
          <w:trHeight w:val="75"/>
        </w:trPr>
        <w:tc>
          <w:tcPr>
            <w:tcW w:w="1987" w:type="dxa"/>
          </w:tcPr>
          <w:p w14:paraId="73513433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lastRenderedPageBreak/>
              <w:t>Umiejętności</w:t>
            </w:r>
          </w:p>
          <w:p w14:paraId="0D4C89A2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4C48BE21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1DB2CD42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6F792B93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EUK7_U9</w:t>
            </w:r>
          </w:p>
          <w:p w14:paraId="16899500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EUK7_U14</w:t>
            </w:r>
          </w:p>
          <w:p w14:paraId="3725D85F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EUK7_U15</w:t>
            </w:r>
          </w:p>
        </w:tc>
        <w:tc>
          <w:tcPr>
            <w:tcW w:w="7194" w:type="dxa"/>
          </w:tcPr>
          <w:p w14:paraId="41EA9744" w14:textId="77777777" w:rsidR="00DC0BAE" w:rsidRPr="0001602C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Szczegółowe efekty  uczenia się zawarte w standardzie: </w:t>
            </w:r>
          </w:p>
          <w:p w14:paraId="5FB9F4FA" w14:textId="77777777" w:rsidR="00780D81" w:rsidRPr="0001602C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C.U1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Pr="0001602C">
              <w:rPr>
                <w:rFonts w:ascii="Cambria" w:hAnsi="Cambria" w:cs="Calibri"/>
                <w:color w:val="000000" w:themeColor="text1"/>
              </w:rPr>
              <w:t>Potrafi w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skazywa</w:t>
            </w:r>
            <w:r w:rsidRPr="0001602C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kierunk</w:t>
            </w:r>
            <w:r w:rsidRPr="0001602C">
              <w:rPr>
                <w:rFonts w:ascii="Cambria" w:hAnsi="Cambria" w:cs="Calibri"/>
                <w:color w:val="000000" w:themeColor="text1"/>
              </w:rPr>
              <w:t>i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i </w:t>
            </w:r>
            <w:proofErr w:type="spellStart"/>
            <w:r w:rsidR="00DC0BAE" w:rsidRPr="0001602C">
              <w:rPr>
                <w:rFonts w:ascii="Cambria" w:hAnsi="Cambria" w:cs="Calibri"/>
                <w:color w:val="000000" w:themeColor="text1"/>
              </w:rPr>
              <w:t>zakresbadań</w:t>
            </w:r>
            <w:proofErr w:type="spellEnd"/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naukowych w pielęgniarstwie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BF7FC86" w14:textId="77777777" w:rsidR="009D5393" w:rsidRPr="0001602C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C.U</w:t>
            </w:r>
            <w:r w:rsidR="009D5393" w:rsidRPr="0001602C">
              <w:rPr>
                <w:rFonts w:ascii="Cambria" w:hAnsi="Cambria" w:cs="Calibri"/>
                <w:b/>
                <w:color w:val="000000" w:themeColor="text1"/>
              </w:rPr>
              <w:t>2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Pr="0001602C">
              <w:rPr>
                <w:rFonts w:ascii="Cambria" w:hAnsi="Cambria" w:cs="Calibri"/>
                <w:color w:val="000000" w:themeColor="text1"/>
              </w:rPr>
              <w:t>Potrafi z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aplanowa</w:t>
            </w:r>
            <w:r w:rsidRPr="0001602C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badani</w:t>
            </w:r>
            <w:r w:rsidR="009D5393" w:rsidRPr="0001602C">
              <w:rPr>
                <w:rFonts w:ascii="Cambria" w:hAnsi="Cambria" w:cs="Calibri"/>
                <w:color w:val="000000" w:themeColor="text1"/>
              </w:rPr>
              <w:t>e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naukowe i omówi</w:t>
            </w:r>
            <w:r w:rsidR="009D5393" w:rsidRPr="0001602C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jego cel oraz spodziewan</w:t>
            </w:r>
            <w:r w:rsidR="009D5393" w:rsidRPr="0001602C">
              <w:rPr>
                <w:rFonts w:ascii="Cambria" w:hAnsi="Cambria" w:cs="Calibri"/>
                <w:color w:val="000000" w:themeColor="text1"/>
              </w:rPr>
              <w:t>e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wynik</w:t>
            </w:r>
            <w:r w:rsidR="009D5393" w:rsidRPr="0001602C">
              <w:rPr>
                <w:rFonts w:ascii="Cambria" w:hAnsi="Cambria" w:cs="Calibri"/>
                <w:color w:val="000000" w:themeColor="text1"/>
              </w:rPr>
              <w:t>i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39F9B7C" w14:textId="77777777" w:rsidR="009D5393" w:rsidRPr="0001602C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C.U3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>Potrafip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rzeprowadz</w:t>
            </w:r>
            <w:r w:rsidRPr="0001602C">
              <w:rPr>
                <w:rFonts w:ascii="Cambria" w:hAnsi="Cambria" w:cs="Calibri"/>
                <w:color w:val="000000" w:themeColor="text1"/>
              </w:rPr>
              <w:t>ać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badania naukowe, zaprezentowa</w:t>
            </w:r>
            <w:r w:rsidR="00F13664" w:rsidRPr="0001602C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i zinterpretow</w:t>
            </w:r>
            <w:r w:rsidR="00F13664" w:rsidRPr="0001602C">
              <w:rPr>
                <w:rFonts w:ascii="Cambria" w:hAnsi="Cambria" w:cs="Calibri"/>
                <w:color w:val="000000" w:themeColor="text1"/>
              </w:rPr>
              <w:t>ać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jego wynik</w:t>
            </w:r>
            <w:r w:rsidR="00F13664" w:rsidRPr="0001602C">
              <w:rPr>
                <w:rFonts w:ascii="Cambria" w:hAnsi="Cambria" w:cs="Calibri"/>
                <w:color w:val="000000" w:themeColor="text1"/>
              </w:rPr>
              <w:t>i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oraz odni</w:t>
            </w:r>
            <w:r w:rsidR="00F13664" w:rsidRPr="0001602C">
              <w:rPr>
                <w:rFonts w:ascii="Cambria" w:hAnsi="Cambria" w:cs="Calibri"/>
                <w:color w:val="000000" w:themeColor="text1"/>
              </w:rPr>
              <w:t>eść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ich do aktualnego stanu wiedzy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D1CD929" w14:textId="77777777" w:rsidR="009D5393" w:rsidRPr="0001602C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C.U4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>Potrafi 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rzygotowywa</w:t>
            </w:r>
            <w:r w:rsidRPr="0001602C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baz</w:t>
            </w:r>
            <w:r w:rsidRPr="0001602C">
              <w:rPr>
                <w:rFonts w:ascii="Cambria" w:hAnsi="Cambria" w:cs="Calibri"/>
                <w:color w:val="000000" w:themeColor="text1"/>
              </w:rPr>
              <w:t>y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danych do obliczeń statystycznych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6C3D023" w14:textId="77777777" w:rsidR="009D5393" w:rsidRPr="0001602C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C.U5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>Potrafis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tosowa</w:t>
            </w:r>
            <w:r w:rsidRPr="0001602C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test</w:t>
            </w:r>
            <w:r w:rsidRPr="0001602C">
              <w:rPr>
                <w:rFonts w:ascii="Cambria" w:hAnsi="Cambria" w:cs="Calibri"/>
                <w:color w:val="000000" w:themeColor="text1"/>
              </w:rPr>
              <w:t>y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parametryczn</w:t>
            </w:r>
            <w:r w:rsidRPr="0001602C">
              <w:rPr>
                <w:rFonts w:ascii="Cambria" w:hAnsi="Cambria" w:cs="Calibri"/>
                <w:color w:val="000000" w:themeColor="text1"/>
              </w:rPr>
              <w:t>e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i nieparametryczn</w:t>
            </w:r>
            <w:r w:rsidRPr="0001602C">
              <w:rPr>
                <w:rFonts w:ascii="Cambria" w:hAnsi="Cambria" w:cs="Calibri"/>
                <w:color w:val="000000" w:themeColor="text1"/>
              </w:rPr>
              <w:t>e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dla zmiennych zależnych i niezależnych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114AB2E" w14:textId="77777777" w:rsidR="009D5393" w:rsidRPr="0001602C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C.U6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01602C">
              <w:rPr>
                <w:rFonts w:ascii="Cambria" w:hAnsi="Cambria" w:cs="Calibri"/>
                <w:color w:val="000000" w:themeColor="text1"/>
              </w:rPr>
              <w:t>Potrafi k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orzysta</w:t>
            </w:r>
            <w:r w:rsidRPr="0001602C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ze specjalistycznej literatury naukowej krajowej i zagranicznej, naukowych baz danych oraz informacji i danych przekazywanych przez międzynarodowe organizacje i stowarzyszenia pielęgniarskie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10F7BCBC" w14:textId="77777777" w:rsidR="00DC0BAE" w:rsidRPr="0001602C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C.U</w:t>
            </w:r>
            <w:r w:rsidR="000B62A2" w:rsidRPr="0001602C">
              <w:rPr>
                <w:rFonts w:ascii="Cambria" w:hAnsi="Cambria" w:cs="Calibri"/>
                <w:b/>
                <w:color w:val="000000" w:themeColor="text1"/>
              </w:rPr>
              <w:t>7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Pr="0001602C">
              <w:rPr>
                <w:rFonts w:ascii="Cambria" w:hAnsi="Cambria" w:cs="Calibri"/>
                <w:color w:val="000000" w:themeColor="text1"/>
              </w:rPr>
              <w:t>Potrafi p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rzygotowywa</w:t>
            </w:r>
            <w:r w:rsidRPr="0001602C">
              <w:rPr>
                <w:rFonts w:ascii="Cambria" w:hAnsi="Cambria" w:cs="Calibri"/>
                <w:color w:val="000000" w:themeColor="text1"/>
              </w:rPr>
              <w:t>ć re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komendacje w zakresie opieki pielęgniarskiej w oparciu o dowody naukowe.</w:t>
            </w:r>
          </w:p>
        </w:tc>
      </w:tr>
      <w:tr w:rsidR="00DC0BAE" w:rsidRPr="0001602C" w14:paraId="3EF6171A" w14:textId="77777777" w:rsidTr="005D2CC0">
        <w:trPr>
          <w:trHeight w:val="75"/>
        </w:trPr>
        <w:tc>
          <w:tcPr>
            <w:tcW w:w="1987" w:type="dxa"/>
            <w:tcBorders>
              <w:bottom w:val="single" w:sz="4" w:space="0" w:color="auto"/>
            </w:tcBorders>
          </w:tcPr>
          <w:p w14:paraId="07BC78FA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 xml:space="preserve">Kompetencje </w:t>
            </w:r>
          </w:p>
          <w:p w14:paraId="6479BAB0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2CFBEC69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57A93AAE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EUK7_KS1</w:t>
            </w:r>
          </w:p>
          <w:p w14:paraId="123D0A71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EUK7_KS2</w:t>
            </w:r>
          </w:p>
          <w:p w14:paraId="4AC653BD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EUK7_KS4</w:t>
            </w:r>
          </w:p>
          <w:p w14:paraId="35874676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EUK7_KS5</w:t>
            </w:r>
          </w:p>
          <w:p w14:paraId="21A6FDAD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7194" w:type="dxa"/>
            <w:tcBorders>
              <w:bottom w:val="single" w:sz="4" w:space="0" w:color="auto"/>
            </w:tcBorders>
          </w:tcPr>
          <w:p w14:paraId="1E5EA367" w14:textId="77777777" w:rsidR="00DC0BAE" w:rsidRPr="0001602C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Efekty uczenia się ogólnie zgodne ze standardem: </w:t>
            </w:r>
          </w:p>
          <w:p w14:paraId="2FAF59D2" w14:textId="77777777" w:rsidR="009D5393" w:rsidRPr="0001602C" w:rsidRDefault="00367055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9D5393" w:rsidRPr="0001602C">
              <w:rPr>
                <w:rFonts w:ascii="Cambria" w:hAnsi="Cambria" w:cs="Calibri"/>
                <w:b/>
                <w:color w:val="000000" w:themeColor="text1"/>
              </w:rPr>
              <w:t>1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Got</w:t>
            </w:r>
            <w:r w:rsidR="009D5393" w:rsidRPr="0001602C">
              <w:rPr>
                <w:rFonts w:ascii="Cambria" w:hAnsi="Cambria" w:cs="Calibri"/>
                <w:color w:val="000000" w:themeColor="text1"/>
              </w:rPr>
              <w:t>ó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w do dokonywania krytycznej oceny działań własnych i działań współpracowników z poszanowaniem różnic światopoglądowych i kulturowych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51597FD" w14:textId="77777777" w:rsidR="009D5393" w:rsidRPr="0001602C" w:rsidRDefault="00367055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9D5393" w:rsidRPr="0001602C">
              <w:rPr>
                <w:rFonts w:ascii="Cambria" w:hAnsi="Cambria" w:cs="Calibri"/>
                <w:b/>
                <w:color w:val="000000" w:themeColor="text1"/>
              </w:rPr>
              <w:t>2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Got</w:t>
            </w:r>
            <w:r w:rsidR="009D5393" w:rsidRPr="0001602C">
              <w:rPr>
                <w:rFonts w:ascii="Cambria" w:hAnsi="Cambria" w:cs="Calibri"/>
                <w:color w:val="000000" w:themeColor="text1"/>
              </w:rPr>
              <w:t xml:space="preserve">ów 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do formułowania opinii dotyczących różnych aspektów działalności zawodowej i zasięgania porad ekspertów w przypadku trudności z samodzielnym rozwiązaniem problemu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5874C8C8" w14:textId="77777777" w:rsidR="00367055" w:rsidRPr="0001602C" w:rsidRDefault="009D5393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.K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3</w:t>
            </w:r>
            <w:r w:rsidR="00367055"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Got</w:t>
            </w:r>
            <w:r w:rsidRPr="0001602C">
              <w:rPr>
                <w:rFonts w:ascii="Cambria" w:hAnsi="Cambria" w:cs="Calibri"/>
                <w:color w:val="000000" w:themeColor="text1"/>
              </w:rPr>
              <w:t>ó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w do okazywania dbałości o prestiż związany z wykonywaniem zawodu pielęgniarki i solidarność zawodową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134794E0" w14:textId="77777777" w:rsidR="009D5393" w:rsidRPr="0001602C" w:rsidRDefault="009D5393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 xml:space="preserve">A.K.4 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Got</w:t>
            </w:r>
            <w:r w:rsidRPr="0001602C">
              <w:rPr>
                <w:rFonts w:ascii="Cambria" w:hAnsi="Cambria" w:cs="Calibri"/>
                <w:color w:val="000000" w:themeColor="text1"/>
              </w:rPr>
              <w:t>ó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w do rozwiązywania złożonych problemów etycznych związanych z wykonywaniem zawodu pielęgniarki i wskazywania priorytetów w realizacji określonych zadań</w:t>
            </w:r>
            <w:r w:rsidR="006B3852" w:rsidRPr="0001602C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3C26FE49" w14:textId="77777777" w:rsidR="00DC0BAE" w:rsidRPr="0001602C" w:rsidRDefault="00367055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9D5393" w:rsidRPr="0001602C">
              <w:rPr>
                <w:rFonts w:ascii="Cambria" w:hAnsi="Cambria" w:cs="Calibri"/>
                <w:b/>
                <w:color w:val="000000" w:themeColor="text1"/>
              </w:rPr>
              <w:t>5</w:t>
            </w:r>
            <w:r w:rsidRPr="0001602C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>Got</w:t>
            </w:r>
            <w:r w:rsidR="009D5393" w:rsidRPr="0001602C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01602C">
              <w:rPr>
                <w:rFonts w:ascii="Cambria" w:hAnsi="Cambria" w:cs="Calibri"/>
                <w:color w:val="000000" w:themeColor="text1"/>
              </w:rPr>
              <w:t xml:space="preserve"> do ponoszenia odpowiedzialności za realizowane świadczenia zdrowotne</w:t>
            </w:r>
            <w:r w:rsidR="000B62A2" w:rsidRPr="0001602C">
              <w:rPr>
                <w:rFonts w:ascii="Cambria" w:hAnsi="Cambria" w:cs="Calibri"/>
                <w:color w:val="000000" w:themeColor="text1"/>
              </w:rPr>
              <w:t>.</w:t>
            </w:r>
          </w:p>
        </w:tc>
      </w:tr>
    </w:tbl>
    <w:p w14:paraId="01E11F75" w14:textId="77777777" w:rsidR="00DC0BAE" w:rsidRPr="0001602C" w:rsidRDefault="00DC0BAE" w:rsidP="001221B9">
      <w:pPr>
        <w:spacing w:line="240" w:lineRule="auto"/>
        <w:jc w:val="both"/>
        <w:rPr>
          <w:rFonts w:ascii="Cambria" w:hAnsi="Cambria" w:cs="Calibri"/>
          <w:color w:val="000000" w:themeColor="text1"/>
        </w:rPr>
      </w:pPr>
    </w:p>
    <w:p w14:paraId="34808B45" w14:textId="77777777" w:rsidR="00DC0BAE" w:rsidRPr="0001602C" w:rsidRDefault="00DC0BAE" w:rsidP="001221B9">
      <w:pPr>
        <w:spacing w:line="240" w:lineRule="auto"/>
        <w:rPr>
          <w:rFonts w:ascii="Cambria" w:hAnsi="Cambria" w:cs="Calibri"/>
        </w:rPr>
      </w:pPr>
      <w:r w:rsidRPr="0001602C">
        <w:rPr>
          <w:rFonts w:ascii="Cambria" w:hAnsi="Cambria" w:cs="Calibri"/>
        </w:rPr>
        <w:br w:type="page"/>
      </w:r>
    </w:p>
    <w:p w14:paraId="426B9FA6" w14:textId="77777777" w:rsidR="00185D76" w:rsidRPr="0001602C" w:rsidRDefault="00185D76" w:rsidP="00185D76">
      <w:pPr>
        <w:spacing w:after="0" w:line="240" w:lineRule="auto"/>
        <w:jc w:val="both"/>
        <w:rPr>
          <w:rFonts w:ascii="Cambria" w:hAnsi="Cambria" w:cs="Calibr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845"/>
        <w:gridCol w:w="5942"/>
      </w:tblGrid>
      <w:tr w:rsidR="00185D76" w:rsidRPr="0001602C" w14:paraId="12ADEB91" w14:textId="77777777" w:rsidTr="00185D76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35D87C05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>Grupa zajęć: Praktyki zawodowe (F) (</w:t>
            </w:r>
            <w:r w:rsidRPr="0001602C">
              <w:rPr>
                <w:rFonts w:ascii="Cambria" w:hAnsi="Cambria" w:cs="Calibri"/>
              </w:rPr>
              <w:t>Zarządzanie w pielęgniarstwie, Edukacja terapeutyczna w wybranych chorobach przewlekłych, Opieka onkologiczna, Wentylacja mechaniczna długoterminowa w opiece stacjonarnej i domowej, Pracownia endoskopowa, Podstawowa opieka zdrowotna)</w:t>
            </w:r>
          </w:p>
          <w:p w14:paraId="4D1AA80D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</w:rPr>
            </w:pPr>
          </w:p>
        </w:tc>
      </w:tr>
      <w:tr w:rsidR="00185D76" w:rsidRPr="0001602C" w14:paraId="2CE89A77" w14:textId="77777777" w:rsidTr="00185D76">
        <w:trPr>
          <w:trHeight w:val="75"/>
        </w:trPr>
        <w:tc>
          <w:tcPr>
            <w:tcW w:w="3409" w:type="dxa"/>
            <w:gridSpan w:val="2"/>
          </w:tcPr>
          <w:p w14:paraId="3532E248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 xml:space="preserve">Efekty uczenia się </w:t>
            </w:r>
          </w:p>
          <w:p w14:paraId="7C1FBE5E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</w:rPr>
              <w:t>przypisane do grupy zajęć</w:t>
            </w:r>
          </w:p>
        </w:tc>
        <w:tc>
          <w:tcPr>
            <w:tcW w:w="5942" w:type="dxa"/>
          </w:tcPr>
          <w:p w14:paraId="68D710A9" w14:textId="77777777" w:rsidR="00185D76" w:rsidRPr="0001602C" w:rsidRDefault="00D17C09" w:rsidP="00185D76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01602C">
              <w:rPr>
                <w:rFonts w:ascii="Cambria" w:hAnsi="Cambria" w:cstheme="minorHAnsi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01602C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Pr="0001602C">
              <w:rPr>
                <w:rFonts w:ascii="Cambria" w:hAnsi="Cambria" w:cstheme="minorHAnsi"/>
                <w:color w:val="000000" w:themeColor="text1"/>
              </w:rPr>
              <w:t xml:space="preserve"> 755, z póź.zm ).</w:t>
            </w:r>
          </w:p>
          <w:p w14:paraId="1DA70E9F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</w:rPr>
            </w:pPr>
          </w:p>
        </w:tc>
      </w:tr>
      <w:tr w:rsidR="00185D76" w:rsidRPr="0001602C" w14:paraId="32652934" w14:textId="77777777" w:rsidTr="00185D76">
        <w:trPr>
          <w:trHeight w:val="75"/>
        </w:trPr>
        <w:tc>
          <w:tcPr>
            <w:tcW w:w="1564" w:type="dxa"/>
          </w:tcPr>
          <w:p w14:paraId="727AA39D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</w:rPr>
              <w:t>Wiedza</w:t>
            </w:r>
          </w:p>
          <w:p w14:paraId="65E3BCD0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</w:rPr>
            </w:pPr>
          </w:p>
          <w:p w14:paraId="6CCF5E49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845" w:type="dxa"/>
          </w:tcPr>
          <w:p w14:paraId="6A6117D8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EUK7_W2</w:t>
            </w:r>
          </w:p>
          <w:p w14:paraId="29DCA717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EUK7_W4</w:t>
            </w:r>
          </w:p>
          <w:p w14:paraId="1102ED3B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EUK7_W5</w:t>
            </w:r>
          </w:p>
          <w:p w14:paraId="3853BC09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color w:val="000000" w:themeColor="text1"/>
              </w:rPr>
              <w:t>EUK7_W7</w:t>
            </w:r>
          </w:p>
        </w:tc>
        <w:tc>
          <w:tcPr>
            <w:tcW w:w="5942" w:type="dxa"/>
          </w:tcPr>
          <w:p w14:paraId="7F6189AB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  <w:b/>
              </w:rPr>
            </w:pPr>
            <w:r w:rsidRPr="0001602C">
              <w:rPr>
                <w:rFonts w:ascii="Cambria" w:hAnsi="Cambria" w:cs="Calibri"/>
                <w:b/>
                <w:color w:val="000000" w:themeColor="text1"/>
              </w:rPr>
              <w:t>Efekty uczenia się zgodne ze standardem</w:t>
            </w:r>
            <w:r w:rsidRPr="0001602C">
              <w:rPr>
                <w:rFonts w:ascii="Cambria" w:hAnsi="Cambria" w:cs="Calibri"/>
                <w:color w:val="000000" w:themeColor="text1"/>
              </w:rPr>
              <w:t>:</w:t>
            </w:r>
          </w:p>
          <w:p w14:paraId="5BEB749B" w14:textId="77777777" w:rsidR="00185D76" w:rsidRPr="0001602C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1602C">
              <w:rPr>
                <w:rFonts w:ascii="Cambria" w:hAnsi="Cambria" w:cs="Calibri"/>
                <w:b/>
              </w:rPr>
              <w:t xml:space="preserve">A.W11. </w:t>
            </w:r>
            <w:r w:rsidRPr="0001602C">
              <w:rPr>
                <w:rFonts w:ascii="Cambria" w:hAnsi="Cambria" w:cs="Calibri"/>
              </w:rPr>
              <w:t>Zna i rozumie m</w:t>
            </w:r>
            <w:r w:rsidRPr="0001602C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etody zarządzania w systemie ochrony zdrowia; </w:t>
            </w:r>
          </w:p>
          <w:p w14:paraId="72E55884" w14:textId="77777777" w:rsidR="00185D76" w:rsidRPr="0001602C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1602C">
              <w:rPr>
                <w:rFonts w:ascii="Cambria" w:hAnsi="Cambria" w:cs="Calibri"/>
                <w:b/>
              </w:rPr>
              <w:t xml:space="preserve">B.U3. </w:t>
            </w:r>
            <w:r w:rsidRPr="0001602C">
              <w:rPr>
                <w:rFonts w:ascii="Cambria" w:hAnsi="Cambria" w:cs="Calibri"/>
              </w:rPr>
              <w:t>Potrafi o</w:t>
            </w:r>
            <w:r w:rsidRPr="0001602C">
              <w:rPr>
                <w:rFonts w:ascii="Cambria" w:eastAsia="Times New Roman" w:hAnsi="Cambria" w:cs="Calibri"/>
                <w:color w:val="000000"/>
                <w:lang w:eastAsia="pl-PL"/>
              </w:rPr>
              <w:t>rdynować produkty lecznicze zawierające określoną substancje czynne, z wyłączeniem leków zawierających substancje bardzo silnie działające, środki odurzające i substancje psychotropowe, oraz określonych wyrobów medycznych, w tym wystawiania na nie recept lub zleceń;</w:t>
            </w:r>
          </w:p>
          <w:p w14:paraId="6381A39B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 xml:space="preserve">B.U8. </w:t>
            </w:r>
            <w:r w:rsidRPr="0001602C">
              <w:rPr>
                <w:rFonts w:ascii="Cambria" w:hAnsi="Cambria" w:cs="Calibri"/>
              </w:rPr>
              <w:t>Potrafi uczyć pacjenta i jego rodzinę postępowania przed planowanym i po wykonanym procesie diagnostyki i terapii endoskopowej;</w:t>
            </w:r>
          </w:p>
          <w:p w14:paraId="7F6E619F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 xml:space="preserve">B.U12. </w:t>
            </w:r>
            <w:r w:rsidRPr="0001602C">
              <w:rPr>
                <w:rFonts w:ascii="Cambria" w:hAnsi="Cambria" w:cs="Calibri"/>
              </w:rPr>
              <w:t>Potrafi oceniać adaptację pacjenta do choroby przewlekłej;</w:t>
            </w:r>
          </w:p>
          <w:p w14:paraId="48A41BAE" w14:textId="77777777" w:rsidR="00185D76" w:rsidRPr="0001602C" w:rsidRDefault="00185D76" w:rsidP="00185D76">
            <w:pPr>
              <w:jc w:val="both"/>
              <w:rPr>
                <w:rFonts w:ascii="Cambria" w:hAnsi="Cambria" w:cs="Calibri"/>
              </w:rPr>
            </w:pPr>
            <w:r w:rsidRPr="0001602C">
              <w:rPr>
                <w:rFonts w:ascii="Cambria" w:hAnsi="Cambria" w:cs="Calibri"/>
                <w:b/>
              </w:rPr>
              <w:t xml:space="preserve">B.U14. </w:t>
            </w:r>
            <w:r w:rsidRPr="0001602C">
              <w:rPr>
                <w:rFonts w:ascii="Cambria" w:hAnsi="Cambria" w:cs="Calibri"/>
              </w:rPr>
              <w:t>Potrafi przygotowywać materiały edukacyjne dla pacjenta i jego rodziny w ramach poradnictwa zdrowotnego;</w:t>
            </w:r>
          </w:p>
          <w:p w14:paraId="5AC6B30F" w14:textId="77777777" w:rsidR="00185D76" w:rsidRPr="0001602C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1602C">
              <w:rPr>
                <w:rFonts w:ascii="Cambria" w:eastAsia="Times New Roman" w:hAnsi="Cambria" w:cs="Calibri"/>
                <w:b/>
                <w:color w:val="000000"/>
                <w:lang w:eastAsia="pl-PL"/>
              </w:rPr>
              <w:t>B.U35.</w:t>
            </w:r>
            <w:r w:rsidRPr="0001602C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Potrafi planować i koordynować opiekę nad pacjentem chorym na cukrzycę;</w:t>
            </w:r>
          </w:p>
          <w:p w14:paraId="13D01FEB" w14:textId="77777777" w:rsidR="00185D76" w:rsidRPr="0001602C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1602C">
              <w:rPr>
                <w:rFonts w:ascii="Cambria" w:eastAsia="Times New Roman" w:hAnsi="Cambria" w:cs="Calibri"/>
                <w:b/>
                <w:color w:val="000000"/>
                <w:lang w:eastAsia="pl-PL"/>
              </w:rPr>
              <w:t>B.U47.</w:t>
            </w:r>
            <w:r w:rsidRPr="0001602C">
              <w:rPr>
                <w:rFonts w:ascii="Cambria" w:eastAsia="Times New Roman" w:hAnsi="Cambria" w:cs="Calibri"/>
                <w:color w:val="000000"/>
                <w:lang w:eastAsia="pl-PL"/>
              </w:rPr>
              <w:t>Potrafi monitować skuteczności leczenia przeciwbólowego.</w:t>
            </w:r>
          </w:p>
        </w:tc>
      </w:tr>
      <w:tr w:rsidR="00185D76" w:rsidRPr="0001602C" w14:paraId="11122E25" w14:textId="77777777" w:rsidTr="00185D76">
        <w:trPr>
          <w:trHeight w:val="75"/>
        </w:trPr>
        <w:tc>
          <w:tcPr>
            <w:tcW w:w="1564" w:type="dxa"/>
          </w:tcPr>
          <w:p w14:paraId="6DEA7785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</w:rPr>
              <w:t>Umiejętności</w:t>
            </w:r>
          </w:p>
          <w:p w14:paraId="56F81C08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</w:p>
          <w:p w14:paraId="07583C58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845" w:type="dxa"/>
          </w:tcPr>
          <w:p w14:paraId="5F0FC2D9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EUK7_W8</w:t>
            </w:r>
          </w:p>
          <w:p w14:paraId="7AB2F896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EUK7_W14</w:t>
            </w:r>
          </w:p>
          <w:p w14:paraId="3EF79910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EUK7_U1</w:t>
            </w:r>
          </w:p>
          <w:p w14:paraId="3BB7DD58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EUK7_U3</w:t>
            </w:r>
          </w:p>
          <w:p w14:paraId="17B34D57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EUK7_U4</w:t>
            </w:r>
          </w:p>
          <w:p w14:paraId="54AACA50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EUK7_U7</w:t>
            </w:r>
          </w:p>
          <w:p w14:paraId="37203262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EUK7_U8</w:t>
            </w:r>
          </w:p>
          <w:p w14:paraId="6939B2D7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EUK7_U9</w:t>
            </w:r>
          </w:p>
          <w:p w14:paraId="658EC8C1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EUK7_U16</w:t>
            </w:r>
          </w:p>
        </w:tc>
        <w:tc>
          <w:tcPr>
            <w:tcW w:w="5942" w:type="dxa"/>
          </w:tcPr>
          <w:p w14:paraId="31B88E79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A.U.8.</w:t>
            </w:r>
            <w:r w:rsidRPr="0001602C">
              <w:rPr>
                <w:rFonts w:ascii="Cambria" w:hAnsi="Cambria" w:cstheme="minorHAnsi"/>
              </w:rPr>
              <w:t xml:space="preserve"> Potrafi organizować i nadzorować pracę zespołów pielęgniarskich;</w:t>
            </w:r>
          </w:p>
          <w:p w14:paraId="103E8330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A.U.13.</w:t>
            </w:r>
            <w:r w:rsidRPr="0001602C">
              <w:rPr>
                <w:rFonts w:ascii="Cambria" w:hAnsi="Cambria" w:cstheme="minorHAnsi"/>
              </w:rPr>
              <w:t xml:space="preserve"> Potrafi opracowywać harmonogramy pracy personelu w oparciu o ocenę zapotrzebowania na opiekę pielęgniarską;</w:t>
            </w:r>
          </w:p>
          <w:p w14:paraId="493B8A00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A.U.14.</w:t>
            </w:r>
            <w:r w:rsidRPr="0001602C">
              <w:rPr>
                <w:rFonts w:ascii="Cambria" w:hAnsi="Cambria" w:cstheme="minorHAnsi"/>
              </w:rPr>
              <w:t xml:space="preserve"> Potrafi nadzorować jakości opieki pielęgniarskiej w podmiotach wykonujących działalność leczniczą, przygotowywać ten podmiot do zewnętrznej oceny jakości;</w:t>
            </w:r>
          </w:p>
          <w:p w14:paraId="0C29F95F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B.U3.</w:t>
            </w:r>
            <w:r w:rsidRPr="0001602C">
              <w:rPr>
                <w:rFonts w:ascii="Cambria" w:hAnsi="Cambria" w:cstheme="minorHAnsi"/>
              </w:rPr>
              <w:t xml:space="preserve"> Potrafi ordynować leki, środki spożywcze specjalnego przeznaczenia żywieniowego i wyrobów medycznych, wystawiać na nie recepty lub zlecenia;</w:t>
            </w:r>
          </w:p>
          <w:p w14:paraId="41505D0C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B.U4.</w:t>
            </w:r>
            <w:r w:rsidRPr="0001602C">
              <w:rPr>
                <w:rFonts w:ascii="Cambria" w:hAnsi="Cambria" w:cstheme="minorHAnsi"/>
              </w:rPr>
              <w:t xml:space="preserve"> Potrafi dobierać i zlecać środki spożywcze specjalnego przeznaczenia żywieniowego i wyroby medyczne w zależności od potrzeb pacjenta;</w:t>
            </w:r>
          </w:p>
          <w:p w14:paraId="430E5D4A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B.U8.</w:t>
            </w:r>
            <w:r w:rsidRPr="0001602C">
              <w:rPr>
                <w:rFonts w:ascii="Cambria" w:hAnsi="Cambria" w:cstheme="minorHAnsi"/>
              </w:rPr>
              <w:t xml:space="preserve"> Potrafi uczyć pacjenta i jego rodzinę postępowania przed planowanym i po wykonanym procesie diagnostyki i terapii endoskopowej;</w:t>
            </w:r>
          </w:p>
          <w:p w14:paraId="191DC81C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lastRenderedPageBreak/>
              <w:t>B.U9.</w:t>
            </w:r>
            <w:r w:rsidRPr="0001602C">
              <w:rPr>
                <w:rFonts w:ascii="Cambria" w:hAnsi="Cambria" w:cstheme="minorHAnsi"/>
              </w:rPr>
              <w:t xml:space="preserve"> Potrafi współuczestniczyć w procesie diagnostyki i terapii endoskopowej;</w:t>
            </w:r>
          </w:p>
          <w:p w14:paraId="2692A70D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B.U10.</w:t>
            </w:r>
            <w:r w:rsidRPr="0001602C">
              <w:rPr>
                <w:rFonts w:ascii="Cambria" w:hAnsi="Cambria" w:cstheme="minorHAnsi"/>
              </w:rPr>
              <w:t xml:space="preserve"> Potrafi prowadzić dokumentację medyczną w pracowni endoskopowej;</w:t>
            </w:r>
          </w:p>
          <w:p w14:paraId="631F5F22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B.U11.</w:t>
            </w:r>
            <w:r w:rsidRPr="0001602C">
              <w:rPr>
                <w:rFonts w:ascii="Cambria" w:hAnsi="Cambria" w:cstheme="minorHAnsi"/>
              </w:rPr>
              <w:t xml:space="preserve"> Potrafi diagnozować zagrożenia zdrowotne pacjenta z chorobą przewlekłą;</w:t>
            </w:r>
          </w:p>
          <w:p w14:paraId="45918B25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B.U12.</w:t>
            </w:r>
            <w:r w:rsidRPr="0001602C">
              <w:rPr>
                <w:rFonts w:ascii="Cambria" w:hAnsi="Cambria" w:cstheme="minorHAnsi"/>
              </w:rPr>
              <w:t xml:space="preserve"> Potrafi oceniać adaptację pacjenta do choroby przewlekłej;</w:t>
            </w:r>
          </w:p>
          <w:p w14:paraId="7B93E494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B.U14.</w:t>
            </w:r>
            <w:r w:rsidRPr="0001602C">
              <w:rPr>
                <w:rFonts w:ascii="Cambria" w:hAnsi="Cambria" w:cstheme="minorHAnsi"/>
              </w:rPr>
              <w:t xml:space="preserve"> Potrafi przygotowywać materiały edukacyjne dla pacjenta i jego rodziny w ramach poradnictwa zdrowotnego;</w:t>
            </w:r>
          </w:p>
          <w:p w14:paraId="73B4EF4F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B.U15.</w:t>
            </w:r>
            <w:r w:rsidRPr="0001602C">
              <w:rPr>
                <w:rFonts w:ascii="Cambria" w:hAnsi="Cambria" w:cstheme="minorHAnsi"/>
              </w:rPr>
              <w:t xml:space="preserve"> Potrafi wykorzystywać zasoby technologiczne dla potrzeb poradnictwa zdrowotnego;</w:t>
            </w:r>
          </w:p>
          <w:p w14:paraId="7F4D991D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B.U16.</w:t>
            </w:r>
            <w:r w:rsidRPr="0001602C">
              <w:rPr>
                <w:rFonts w:ascii="Cambria" w:hAnsi="Cambria" w:cstheme="minorHAnsi"/>
              </w:rPr>
              <w:t xml:space="preserve"> Potrafi dobierać i stosować metod oceny stanu zdrowia pacjenta w ramach udzielania porad pielęgniarskich;</w:t>
            </w:r>
          </w:p>
          <w:p w14:paraId="5EF7F1A2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B.U17.</w:t>
            </w:r>
            <w:r w:rsidRPr="0001602C">
              <w:rPr>
                <w:rFonts w:ascii="Cambria" w:hAnsi="Cambria" w:cstheme="minorHAnsi"/>
              </w:rPr>
              <w:t xml:space="preserve"> Potrafi dokonywać wyboru i zlecać badania diagnostyczne w ramach posiadanych uprawnień zawodowych;</w:t>
            </w:r>
          </w:p>
          <w:p w14:paraId="68FDB6AE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B.U18.</w:t>
            </w:r>
            <w:r w:rsidRPr="0001602C">
              <w:rPr>
                <w:rFonts w:ascii="Cambria" w:hAnsi="Cambria" w:cstheme="minorHAnsi"/>
              </w:rPr>
              <w:t xml:space="preserve"> Potrafi wdrażać działanie terapeutyczne w zależności od oceny stanu pacjenta w ramach posiadanych uprawnień zawodowych;</w:t>
            </w:r>
          </w:p>
          <w:p w14:paraId="68562174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B.U22.</w:t>
            </w:r>
            <w:r w:rsidRPr="0001602C">
              <w:rPr>
                <w:rFonts w:ascii="Cambria" w:hAnsi="Cambria" w:cstheme="minorHAnsi"/>
              </w:rPr>
              <w:t xml:space="preserve"> Potrafi dostosowywać do rozpoznanych potrzeb zdrowotnych </w:t>
            </w:r>
            <w:proofErr w:type="spellStart"/>
            <w:r w:rsidRPr="0001602C">
              <w:rPr>
                <w:rFonts w:ascii="Cambria" w:hAnsi="Cambria" w:cstheme="minorHAnsi"/>
              </w:rPr>
              <w:t>dostępnychprogramów</w:t>
            </w:r>
            <w:proofErr w:type="spellEnd"/>
            <w:r w:rsidRPr="0001602C">
              <w:rPr>
                <w:rFonts w:ascii="Cambria" w:hAnsi="Cambria" w:cstheme="minorHAnsi"/>
              </w:rPr>
              <w:t xml:space="preserve"> promocji zdrowia i edukacji zdrowotnej;</w:t>
            </w:r>
          </w:p>
          <w:p w14:paraId="4B4E3CBA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B.U23.</w:t>
            </w:r>
            <w:r w:rsidRPr="0001602C">
              <w:rPr>
                <w:rFonts w:ascii="Cambria" w:hAnsi="Cambria" w:cstheme="minorHAnsi"/>
              </w:rPr>
              <w:t xml:space="preserve"> Potrafi </w:t>
            </w:r>
            <w:proofErr w:type="spellStart"/>
            <w:r w:rsidRPr="0001602C">
              <w:rPr>
                <w:rFonts w:ascii="Cambria" w:hAnsi="Cambria" w:cstheme="minorHAnsi"/>
              </w:rPr>
              <w:t>wdrażanać</w:t>
            </w:r>
            <w:proofErr w:type="spellEnd"/>
            <w:r w:rsidRPr="0001602C">
              <w:rPr>
                <w:rFonts w:ascii="Cambria" w:hAnsi="Cambria" w:cstheme="minorHAnsi"/>
              </w:rPr>
              <w:t xml:space="preserve"> programy promocji zdrowia dla pacjentów i ich rodzin,</w:t>
            </w:r>
          </w:p>
          <w:p w14:paraId="137C8064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B.U24.</w:t>
            </w:r>
            <w:r w:rsidRPr="0001602C">
              <w:rPr>
                <w:rFonts w:ascii="Cambria" w:hAnsi="Cambria" w:cstheme="minorHAnsi"/>
              </w:rPr>
              <w:t xml:space="preserve"> Potrafi stosować wybrane metody edukacji zdrowotnej;</w:t>
            </w:r>
          </w:p>
          <w:p w14:paraId="2A56477C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B.U25.</w:t>
            </w:r>
            <w:r w:rsidRPr="0001602C">
              <w:rPr>
                <w:rFonts w:ascii="Cambria" w:hAnsi="Cambria" w:cstheme="minorHAnsi"/>
              </w:rPr>
              <w:t xml:space="preserve"> Potrafi prowadzić działania w zakresie profilaktyki i prewencji chorób zakaźnych, chorób społecznych i chorób cywilizacyjnych;</w:t>
            </w:r>
          </w:p>
          <w:p w14:paraId="4B011AA4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B.U26.</w:t>
            </w:r>
            <w:r w:rsidRPr="0001602C">
              <w:rPr>
                <w:rFonts w:ascii="Cambria" w:hAnsi="Cambria" w:cstheme="minorHAnsi"/>
              </w:rPr>
              <w:t>Potrafi reagować na swoiste zagrożenia zdrowotne występujące w środowisku zamieszkania, edukacji i pracy;</w:t>
            </w:r>
            <w:r w:rsidRPr="0001602C">
              <w:rPr>
                <w:rFonts w:ascii="Cambria" w:hAnsi="Cambria" w:cstheme="minorHAnsi"/>
                <w:b/>
              </w:rPr>
              <w:t>B.U39.</w:t>
            </w:r>
            <w:r w:rsidRPr="0001602C">
              <w:rPr>
                <w:rFonts w:ascii="Cambria" w:hAnsi="Cambria" w:cstheme="minorHAnsi"/>
              </w:rPr>
              <w:t xml:space="preserve"> Potrafi rozpoznawać sytuację psychologiczną pacjenta i jego reakcji na chorobę oraz proces leczenia a także udzielać mu  wsparcia motywacyjno-edukacyjnego;</w:t>
            </w:r>
          </w:p>
          <w:p w14:paraId="0467E112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B.U46.</w:t>
            </w:r>
            <w:r w:rsidRPr="0001602C">
              <w:rPr>
                <w:rFonts w:ascii="Cambria" w:hAnsi="Cambria" w:cstheme="minorHAnsi"/>
              </w:rPr>
              <w:t xml:space="preserve"> Potrafi dobieranie i stosowanie metod leczenia farmakologicznego bólu oraz stosowanie metod niefarmakologicznego leczenia bólu w zależności od stanu klinicznego pacjenta;</w:t>
            </w:r>
          </w:p>
          <w:p w14:paraId="20321AB3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B.U47.</w:t>
            </w:r>
            <w:r w:rsidRPr="0001602C">
              <w:rPr>
                <w:rFonts w:ascii="Cambria" w:hAnsi="Cambria" w:cstheme="minorHAnsi"/>
              </w:rPr>
              <w:t xml:space="preserve"> Potrafi monitorować skuteczności leczenia przeciwbólowego;</w:t>
            </w:r>
          </w:p>
          <w:p w14:paraId="3D37107B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B.U48.</w:t>
            </w:r>
            <w:r w:rsidRPr="0001602C">
              <w:rPr>
                <w:rFonts w:ascii="Cambria" w:hAnsi="Cambria" w:cstheme="minorHAnsi"/>
              </w:rPr>
              <w:t xml:space="preserve"> Potrafi prowadzić edukację pacjenta w zakresie samokontroli i </w:t>
            </w:r>
            <w:proofErr w:type="spellStart"/>
            <w:r w:rsidRPr="0001602C">
              <w:rPr>
                <w:rFonts w:ascii="Cambria" w:hAnsi="Cambria" w:cstheme="minorHAnsi"/>
              </w:rPr>
              <w:t>samopielęgnacji</w:t>
            </w:r>
            <w:proofErr w:type="spellEnd"/>
            <w:r w:rsidRPr="0001602C">
              <w:rPr>
                <w:rFonts w:ascii="Cambria" w:hAnsi="Cambria" w:cstheme="minorHAnsi"/>
              </w:rPr>
              <w:t xml:space="preserve"> w terapii bólu;</w:t>
            </w:r>
          </w:p>
          <w:p w14:paraId="04801528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B.U52.</w:t>
            </w:r>
            <w:r w:rsidRPr="0001602C">
              <w:rPr>
                <w:rFonts w:ascii="Cambria" w:hAnsi="Cambria" w:cstheme="minorHAnsi"/>
              </w:rPr>
              <w:t xml:space="preserve"> Potrafi przygotowywać sprzęt i urządzenia do wdrożenia wentylacji mechanicznej inwazyjnej, w tym  wykonywać test aparatu;</w:t>
            </w:r>
          </w:p>
          <w:p w14:paraId="40B8442C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B.U53.</w:t>
            </w:r>
            <w:r w:rsidRPr="0001602C">
              <w:rPr>
                <w:rFonts w:ascii="Cambria" w:hAnsi="Cambria" w:cstheme="minorHAnsi"/>
              </w:rPr>
              <w:t xml:space="preserve"> Potrafi obsługiwać respirator w trybie wentylacji nieinwazyjnej;</w:t>
            </w:r>
          </w:p>
          <w:p w14:paraId="781C1F00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B.U54.</w:t>
            </w:r>
            <w:r w:rsidRPr="0001602C">
              <w:rPr>
                <w:rFonts w:ascii="Cambria" w:hAnsi="Cambria" w:cstheme="minorHAnsi"/>
              </w:rPr>
              <w:t xml:space="preserve"> Potrafi przygotować i stosować sprzęt do prowadzenia wentylacji nieinwazyjnej;</w:t>
            </w:r>
          </w:p>
          <w:p w14:paraId="69DE4D17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t>B.U55.</w:t>
            </w:r>
            <w:r w:rsidRPr="0001602C">
              <w:rPr>
                <w:rFonts w:ascii="Cambria" w:hAnsi="Cambria" w:cstheme="minorHAnsi"/>
              </w:rPr>
              <w:t xml:space="preserve"> Potrafi zapewniać pacjentowi wentylowanemu mechanicznie w sposób inwazyjny kompleksowej opieki pielęgniarskiej;</w:t>
            </w:r>
          </w:p>
          <w:p w14:paraId="10406292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b/>
              </w:rPr>
              <w:lastRenderedPageBreak/>
              <w:t>B.U56.</w:t>
            </w:r>
            <w:r w:rsidRPr="0001602C">
              <w:rPr>
                <w:rFonts w:ascii="Cambria" w:hAnsi="Cambria" w:cstheme="minorHAnsi"/>
              </w:rPr>
              <w:t xml:space="preserve"> Potrafi komunikować się z pacjentem wentylowanym mechanicznie z wykorzystaniem alternatywnych metod komunikacji.</w:t>
            </w:r>
          </w:p>
        </w:tc>
      </w:tr>
      <w:tr w:rsidR="00185D76" w:rsidRPr="0001602C" w14:paraId="2EE4A47B" w14:textId="77777777" w:rsidTr="00185D76">
        <w:trPr>
          <w:trHeight w:val="75"/>
        </w:trPr>
        <w:tc>
          <w:tcPr>
            <w:tcW w:w="1564" w:type="dxa"/>
          </w:tcPr>
          <w:p w14:paraId="0180F047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</w:rPr>
              <w:lastRenderedPageBreak/>
              <w:t xml:space="preserve">Kompetencje </w:t>
            </w:r>
          </w:p>
          <w:p w14:paraId="4A8E7510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</w:p>
          <w:p w14:paraId="562DB32A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845" w:type="dxa"/>
          </w:tcPr>
          <w:p w14:paraId="323F3B15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EUK7_KS1</w:t>
            </w:r>
          </w:p>
          <w:p w14:paraId="3ECA72E4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EUK7_KS2</w:t>
            </w:r>
          </w:p>
          <w:p w14:paraId="77A65BA2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EUK7_KS4</w:t>
            </w:r>
          </w:p>
          <w:p w14:paraId="441648A4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EUK7_KS5</w:t>
            </w:r>
          </w:p>
          <w:p w14:paraId="25ED9FE9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EUK7_KS6</w:t>
            </w:r>
          </w:p>
        </w:tc>
        <w:tc>
          <w:tcPr>
            <w:tcW w:w="5942" w:type="dxa"/>
          </w:tcPr>
          <w:p w14:paraId="281C6970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</w:p>
          <w:p w14:paraId="6505C594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01602C">
              <w:rPr>
                <w:rFonts w:ascii="Cambria" w:hAnsi="Cambria" w:cstheme="minorHAnsi"/>
                <w:b/>
                <w:color w:val="000000" w:themeColor="text1"/>
              </w:rPr>
              <w:t xml:space="preserve">A.K1. </w:t>
            </w:r>
            <w:r w:rsidRPr="0001602C">
              <w:rPr>
                <w:rFonts w:ascii="Cambria" w:hAnsi="Cambria" w:cstheme="minorHAnsi"/>
                <w:color w:val="000000" w:themeColor="text1"/>
              </w:rPr>
              <w:t>Gotów do</w:t>
            </w:r>
            <w:r w:rsidR="00D17C09" w:rsidRPr="0001602C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01602C">
              <w:rPr>
                <w:rFonts w:ascii="Cambria" w:hAnsi="Cambria" w:cstheme="minorHAnsi"/>
                <w:color w:val="000000" w:themeColor="text1"/>
              </w:rPr>
              <w:t>d</w:t>
            </w:r>
            <w:r w:rsidRPr="0001602C">
              <w:rPr>
                <w:rFonts w:ascii="Cambria" w:hAnsi="Cambria" w:cstheme="minorHAnsi"/>
                <w:bCs/>
                <w:color w:val="000000" w:themeColor="text1"/>
              </w:rPr>
              <w:t>okonywania krytycznej oceny działań własnych i działań współpracowników z poszanowaniem różnic światopoglądowych i kulturowych;</w:t>
            </w:r>
          </w:p>
          <w:p w14:paraId="29799B14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01602C">
              <w:rPr>
                <w:rFonts w:ascii="Cambria" w:hAnsi="Cambria" w:cstheme="minorHAnsi"/>
                <w:b/>
                <w:color w:val="000000" w:themeColor="text1"/>
              </w:rPr>
              <w:t xml:space="preserve">A.K2. </w:t>
            </w:r>
            <w:r w:rsidRPr="0001602C">
              <w:rPr>
                <w:rFonts w:ascii="Cambria" w:hAnsi="Cambria" w:cstheme="minorHAnsi"/>
                <w:color w:val="000000" w:themeColor="text1"/>
              </w:rPr>
              <w:t xml:space="preserve">Gotów do </w:t>
            </w:r>
            <w:r w:rsidRPr="0001602C">
              <w:rPr>
                <w:rFonts w:ascii="Cambria" w:hAnsi="Cambria" w:cstheme="minorHAnsi"/>
                <w:bCs/>
                <w:color w:val="000000" w:themeColor="text1"/>
              </w:rPr>
              <w:t>formułowania opinii dotyczących różnych aspektów działalności zawodowej i zasięganie porad ekspertów w przypadku trudności z samodzielnym rozwiązaniem problemu;</w:t>
            </w:r>
          </w:p>
          <w:p w14:paraId="393F1FB7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01602C">
              <w:rPr>
                <w:rFonts w:ascii="Cambria" w:hAnsi="Cambria" w:cstheme="minorHAnsi"/>
                <w:b/>
                <w:color w:val="000000" w:themeColor="text1"/>
              </w:rPr>
              <w:t xml:space="preserve">A.K3. </w:t>
            </w:r>
            <w:r w:rsidRPr="0001602C">
              <w:rPr>
                <w:rFonts w:ascii="Cambria" w:hAnsi="Cambria" w:cstheme="minorHAnsi"/>
                <w:color w:val="000000" w:themeColor="text1"/>
              </w:rPr>
              <w:t xml:space="preserve">Gotów do </w:t>
            </w:r>
            <w:r w:rsidRPr="0001602C">
              <w:rPr>
                <w:rFonts w:ascii="Cambria" w:hAnsi="Cambria" w:cstheme="minorHAnsi"/>
                <w:bCs/>
                <w:color w:val="000000" w:themeColor="text1"/>
              </w:rPr>
              <w:t>okazywania dbałości o prestiż związany z wykonywaniem zawodu pielęgniarki i solidarność zawodową;</w:t>
            </w:r>
          </w:p>
          <w:p w14:paraId="45B073F7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01602C">
              <w:rPr>
                <w:rFonts w:ascii="Cambria" w:hAnsi="Cambria" w:cstheme="minorHAnsi"/>
                <w:b/>
                <w:color w:val="000000" w:themeColor="text1"/>
              </w:rPr>
              <w:t xml:space="preserve">A.K4. </w:t>
            </w:r>
            <w:r w:rsidRPr="0001602C">
              <w:rPr>
                <w:rFonts w:ascii="Cambria" w:hAnsi="Cambria" w:cstheme="minorHAnsi"/>
                <w:color w:val="000000" w:themeColor="text1"/>
              </w:rPr>
              <w:t xml:space="preserve">Gotów do </w:t>
            </w:r>
            <w:r w:rsidRPr="0001602C">
              <w:rPr>
                <w:rFonts w:ascii="Cambria" w:hAnsi="Cambria" w:cstheme="minorHAnsi"/>
                <w:bCs/>
                <w:color w:val="000000" w:themeColor="text1"/>
              </w:rPr>
              <w:t>rozwiązywania złożonych problemów etycznych związanych z wykonywaniem zawodu pielęgniarki i wskazywanie priorytetów w realizacji określonych zadań;</w:t>
            </w:r>
          </w:p>
          <w:p w14:paraId="1D5DA552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01602C">
              <w:rPr>
                <w:rFonts w:ascii="Cambria" w:hAnsi="Cambria" w:cstheme="minorHAnsi"/>
                <w:b/>
                <w:color w:val="000000" w:themeColor="text1"/>
              </w:rPr>
              <w:t xml:space="preserve">A.K5. </w:t>
            </w:r>
            <w:r w:rsidRPr="0001602C">
              <w:rPr>
                <w:rFonts w:ascii="Cambria" w:hAnsi="Cambria" w:cstheme="minorHAnsi"/>
                <w:color w:val="000000" w:themeColor="text1"/>
              </w:rPr>
              <w:t>Gotów</w:t>
            </w:r>
            <w:r w:rsidR="00D17C09" w:rsidRPr="0001602C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01602C">
              <w:rPr>
                <w:rFonts w:ascii="Cambria" w:hAnsi="Cambria" w:cstheme="minorHAnsi"/>
                <w:bCs/>
                <w:color w:val="000000" w:themeColor="text1"/>
              </w:rPr>
              <w:t>do ponoszenia odpowiedzialności za realizowane świadczenia zdrowotne;</w:t>
            </w:r>
          </w:p>
          <w:p w14:paraId="2C9C056B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01602C">
              <w:rPr>
                <w:rFonts w:ascii="Cambria" w:hAnsi="Cambria" w:cstheme="minorHAnsi"/>
                <w:b/>
                <w:color w:val="000000" w:themeColor="text1"/>
              </w:rPr>
              <w:t xml:space="preserve">A.K6. </w:t>
            </w:r>
            <w:r w:rsidRPr="0001602C">
              <w:rPr>
                <w:rFonts w:ascii="Cambria" w:hAnsi="Cambria" w:cstheme="minorHAnsi"/>
                <w:color w:val="000000" w:themeColor="text1"/>
              </w:rPr>
              <w:t>Gotów do</w:t>
            </w:r>
            <w:r w:rsidR="00D17C09" w:rsidRPr="0001602C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01602C">
              <w:rPr>
                <w:rFonts w:ascii="Cambria" w:hAnsi="Cambria" w:cstheme="minorHAnsi"/>
                <w:bCs/>
                <w:color w:val="000000" w:themeColor="text1"/>
              </w:rPr>
              <w:t>wykazywania profesjonalnego podejścia do strategii marketingowych przemysłu farmaceutycznego i reklamy jego produktów.</w:t>
            </w:r>
          </w:p>
          <w:p w14:paraId="7888B069" w14:textId="77777777" w:rsidR="00185D76" w:rsidRPr="0001602C" w:rsidRDefault="00185D76" w:rsidP="00185D76">
            <w:pPr>
              <w:jc w:val="both"/>
              <w:rPr>
                <w:rFonts w:ascii="Cambria" w:hAnsi="Cambria" w:cstheme="minorHAnsi"/>
              </w:rPr>
            </w:pPr>
          </w:p>
        </w:tc>
      </w:tr>
    </w:tbl>
    <w:p w14:paraId="1486D1BC" w14:textId="77777777" w:rsidR="00185D76" w:rsidRPr="0001602C" w:rsidRDefault="00185D76" w:rsidP="00C544D4">
      <w:pPr>
        <w:jc w:val="both"/>
        <w:rPr>
          <w:rFonts w:ascii="Cambria" w:hAnsi="Cambria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2"/>
        <w:gridCol w:w="7610"/>
      </w:tblGrid>
      <w:tr w:rsidR="00964590" w:rsidRPr="0001602C" w14:paraId="4E6F1CF6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1328E4FA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  <w:b/>
              </w:rPr>
            </w:pPr>
            <w:r w:rsidRPr="0001602C">
              <w:rPr>
                <w:rFonts w:ascii="Cambria" w:hAnsi="Cambria" w:cstheme="minorHAnsi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22E50FD5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  <w:b/>
              </w:rPr>
            </w:pPr>
            <w:r w:rsidRPr="0001602C">
              <w:rPr>
                <w:rFonts w:ascii="Cambria" w:hAnsi="Cambria" w:cstheme="minorHAnsi"/>
                <w:b/>
              </w:rPr>
              <w:t>Metody weryfikacji i oceny efektów uczenia się</w:t>
            </w:r>
          </w:p>
          <w:p w14:paraId="489D1D05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  <w:b/>
              </w:rPr>
            </w:pPr>
            <w:r w:rsidRPr="0001602C">
              <w:rPr>
                <w:rFonts w:ascii="Cambria" w:hAnsi="Cambria" w:cstheme="minorHAnsi"/>
                <w:b/>
              </w:rPr>
              <w:t>osiągnięt</w:t>
            </w:r>
            <w:r w:rsidR="00583149" w:rsidRPr="0001602C">
              <w:rPr>
                <w:rFonts w:ascii="Cambria" w:hAnsi="Cambria" w:cstheme="minorHAnsi"/>
                <w:b/>
              </w:rPr>
              <w:t>e</w:t>
            </w:r>
            <w:r w:rsidRPr="0001602C">
              <w:rPr>
                <w:rFonts w:ascii="Cambria" w:hAnsi="Cambria" w:cstheme="minorHAnsi"/>
                <w:b/>
              </w:rPr>
              <w:t xml:space="preserve"> przez studenta w trakcie całego cyklu kształcenia</w:t>
            </w:r>
          </w:p>
        </w:tc>
      </w:tr>
      <w:tr w:rsidR="00964590" w:rsidRPr="0001602C" w14:paraId="65532135" w14:textId="77777777" w:rsidTr="00964590">
        <w:trPr>
          <w:trHeight w:val="2832"/>
        </w:trPr>
        <w:tc>
          <w:tcPr>
            <w:tcW w:w="0" w:type="auto"/>
          </w:tcPr>
          <w:p w14:paraId="17B6E289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5E1D5B17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273C5979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514141CF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4F868DA5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77F4DEE9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</w:rPr>
              <w:t>Wiedza</w:t>
            </w:r>
          </w:p>
          <w:p w14:paraId="08188709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30011772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34ED4C94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0906" w:type="dxa"/>
          </w:tcPr>
          <w:p w14:paraId="0E9F8D48" w14:textId="77777777" w:rsidR="00C544D4" w:rsidRPr="0001602C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Osiągnięcie efektów uczenia się w kategorii wiedzy można weryfikować za pomocą egzaminów pisemnych lub ustnych.</w:t>
            </w:r>
          </w:p>
          <w:p w14:paraId="19FBA986" w14:textId="77777777" w:rsidR="00C544D4" w:rsidRPr="0001602C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 xml:space="preserve">Formy egzaminów pisemnych: </w:t>
            </w:r>
          </w:p>
          <w:p w14:paraId="66A32D27" w14:textId="77777777" w:rsidR="00C544D4" w:rsidRPr="0001602C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 xml:space="preserve">eseje, </w:t>
            </w:r>
          </w:p>
          <w:p w14:paraId="1D082935" w14:textId="77777777" w:rsidR="00C544D4" w:rsidRPr="0001602C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 xml:space="preserve">raporty, </w:t>
            </w:r>
          </w:p>
          <w:p w14:paraId="5D218947" w14:textId="77777777" w:rsidR="00C544D4" w:rsidRPr="0001602C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 xml:space="preserve">krótkie ustrukturyzowane pytania oraz testy: wielokrotnego wyboru (MCQ, </w:t>
            </w:r>
            <w:proofErr w:type="spellStart"/>
            <w:r w:rsidRPr="0001602C">
              <w:rPr>
                <w:rFonts w:ascii="Cambria" w:hAnsi="Cambria" w:cstheme="minorHAnsi"/>
                <w:i/>
                <w:iCs/>
                <w:color w:val="000000" w:themeColor="text1"/>
              </w:rPr>
              <w:t>Multiple</w:t>
            </w:r>
            <w:proofErr w:type="spellEnd"/>
            <w:r w:rsidRPr="0001602C">
              <w:rPr>
                <w:rFonts w:ascii="Cambria" w:hAnsi="Cambria" w:cstheme="minorHAnsi"/>
                <w:i/>
                <w:iCs/>
                <w:color w:val="000000" w:themeColor="text1"/>
              </w:rPr>
              <w:t xml:space="preserve"> Choice </w:t>
            </w:r>
            <w:proofErr w:type="spellStart"/>
            <w:r w:rsidRPr="0001602C">
              <w:rPr>
                <w:rFonts w:ascii="Cambria" w:hAnsi="Cambria" w:cstheme="minorHAnsi"/>
                <w:i/>
                <w:iCs/>
                <w:color w:val="000000" w:themeColor="text1"/>
              </w:rPr>
              <w:t>Questions</w:t>
            </w:r>
            <w:proofErr w:type="spellEnd"/>
            <w:r w:rsidRPr="0001602C">
              <w:rPr>
                <w:rFonts w:ascii="Cambria" w:hAnsi="Cambria" w:cstheme="minorHAnsi"/>
                <w:color w:val="000000" w:themeColor="text1"/>
              </w:rPr>
              <w:t xml:space="preserve">), wielokrotnej odpowiedzi (MRQ, </w:t>
            </w:r>
            <w:proofErr w:type="spellStart"/>
            <w:r w:rsidRPr="0001602C">
              <w:rPr>
                <w:rFonts w:ascii="Cambria" w:hAnsi="Cambria" w:cstheme="minorHAnsi"/>
                <w:i/>
                <w:iCs/>
                <w:color w:val="000000" w:themeColor="text1"/>
              </w:rPr>
              <w:t>Multiple</w:t>
            </w:r>
            <w:proofErr w:type="spellEnd"/>
            <w:r w:rsidR="00D17C09" w:rsidRPr="0001602C">
              <w:rPr>
                <w:rFonts w:ascii="Cambria" w:hAnsi="Cambria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01602C">
              <w:rPr>
                <w:rFonts w:ascii="Cambria" w:hAnsi="Cambria" w:cstheme="minorHAnsi"/>
                <w:i/>
                <w:iCs/>
                <w:color w:val="000000" w:themeColor="text1"/>
              </w:rPr>
              <w:t>Response</w:t>
            </w:r>
            <w:proofErr w:type="spellEnd"/>
            <w:r w:rsidR="00D17C09" w:rsidRPr="0001602C">
              <w:rPr>
                <w:rFonts w:ascii="Cambria" w:hAnsi="Cambria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01602C">
              <w:rPr>
                <w:rFonts w:ascii="Cambria" w:hAnsi="Cambria" w:cstheme="minorHAnsi"/>
                <w:i/>
                <w:iCs/>
                <w:color w:val="000000" w:themeColor="text1"/>
              </w:rPr>
              <w:t>Questions</w:t>
            </w:r>
            <w:proofErr w:type="spellEnd"/>
            <w:r w:rsidRPr="0001602C">
              <w:rPr>
                <w:rFonts w:ascii="Cambria" w:hAnsi="Cambria" w:cstheme="minorHAnsi"/>
                <w:color w:val="000000" w:themeColor="text1"/>
              </w:rPr>
              <w:t>), wyboru Tak/Nie lub dopasowania odpowiedzi.</w:t>
            </w:r>
          </w:p>
          <w:p w14:paraId="6A9C5D61" w14:textId="77777777" w:rsidR="00C544D4" w:rsidRPr="0001602C" w:rsidRDefault="00C544D4" w:rsidP="00C544D4">
            <w:pPr>
              <w:ind w:left="3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Okresowe efekty uczenia się można weryfikować za pomocą:</w:t>
            </w:r>
          </w:p>
          <w:p w14:paraId="0BB7445C" w14:textId="77777777" w:rsidR="00C544D4" w:rsidRPr="0001602C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Kolokwiów</w:t>
            </w:r>
          </w:p>
          <w:p w14:paraId="10C6230A" w14:textId="77777777" w:rsidR="00C544D4" w:rsidRPr="0001602C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Referatów/prezentacji</w:t>
            </w:r>
          </w:p>
          <w:p w14:paraId="1C3AF128" w14:textId="77777777" w:rsidR="00C544D4" w:rsidRPr="0001602C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Projektów</w:t>
            </w:r>
          </w:p>
          <w:p w14:paraId="1C4239B1" w14:textId="77777777" w:rsidR="00C544D4" w:rsidRPr="0001602C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 xml:space="preserve">Prac projektowych </w:t>
            </w:r>
          </w:p>
          <w:p w14:paraId="33ABEA95" w14:textId="77777777" w:rsidR="00964590" w:rsidRPr="0001602C" w:rsidRDefault="00C544D4" w:rsidP="00D17C09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Ostateczną formą weryfikacji wiedzy jest ustny egzamin dyplomowy (połączony z obroną pracy magisterskiej) obejmują</w:t>
            </w:r>
            <w:r w:rsidR="00D17C09" w:rsidRPr="0001602C">
              <w:rPr>
                <w:rFonts w:ascii="Cambria" w:hAnsi="Cambria" w:cstheme="minorHAnsi"/>
                <w:color w:val="000000" w:themeColor="text1"/>
              </w:rPr>
              <w:t xml:space="preserve">cy treści z całego toku studiów. Do egzaminu dyplomowego studenci przygotowują się w toku studiów jak i </w:t>
            </w:r>
            <w:r w:rsidRPr="0001602C">
              <w:rPr>
                <w:rFonts w:ascii="Cambria" w:hAnsi="Cambria" w:cstheme="minorHAnsi"/>
                <w:color w:val="000000" w:themeColor="text1"/>
              </w:rPr>
              <w:t>w trakcie seminariów dyplomowych.</w:t>
            </w:r>
          </w:p>
        </w:tc>
      </w:tr>
      <w:tr w:rsidR="00964590" w:rsidRPr="0001602C" w14:paraId="7D51F230" w14:textId="77777777" w:rsidTr="00A866E8">
        <w:trPr>
          <w:trHeight w:val="841"/>
        </w:trPr>
        <w:tc>
          <w:tcPr>
            <w:tcW w:w="0" w:type="auto"/>
          </w:tcPr>
          <w:p w14:paraId="412DC83E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1467D223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6DF5337F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72C58479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1E78012F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</w:rPr>
              <w:t>Umiejętności</w:t>
            </w:r>
          </w:p>
          <w:p w14:paraId="7CD218D9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2310468D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426F63AB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464F65CC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6F01124E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0906" w:type="dxa"/>
          </w:tcPr>
          <w:p w14:paraId="17283A51" w14:textId="77777777" w:rsidR="00A866E8" w:rsidRPr="0001602C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lastRenderedPageBreak/>
              <w:t xml:space="preserve">Podstawową metodą weryfikowania osiąganych umiejętności, odpowiadającą praktycznemu profilowi studiów, jest metoda </w:t>
            </w:r>
            <w:r w:rsidRPr="0001602C">
              <w:rPr>
                <w:rFonts w:ascii="Cambria" w:hAnsi="Cambria" w:cstheme="minorHAnsi"/>
                <w:i/>
                <w:color w:val="000000" w:themeColor="text1"/>
              </w:rPr>
              <w:t xml:space="preserve">learning by </w:t>
            </w:r>
            <w:proofErr w:type="spellStart"/>
            <w:r w:rsidRPr="0001602C">
              <w:rPr>
                <w:rFonts w:ascii="Cambria" w:hAnsi="Cambria" w:cstheme="minorHAnsi"/>
                <w:i/>
                <w:color w:val="000000" w:themeColor="text1"/>
              </w:rPr>
              <w:t>doing</w:t>
            </w:r>
            <w:proofErr w:type="spellEnd"/>
            <w:r w:rsidRPr="0001602C">
              <w:rPr>
                <w:rFonts w:ascii="Cambria" w:hAnsi="Cambria" w:cstheme="minorHAnsi"/>
                <w:color w:val="000000" w:themeColor="text1"/>
              </w:rPr>
              <w:t xml:space="preserve"> (nauka przez działanie).  Zgodnie z nią, warunkiem zaliczenie umiejętności praktycznych jak i wykonanie projektu weryfikującego osiągnięcie umiejętności założonych w kierunkowych efektach uczenia się. Projekty realizowane są indywidualnie i grupowo. W weryfikacji można wykorzystywać opisy przypadków klinicznych, na podstawie których student ustala i prezentuje plan specjalistycznej opieki pielęgniarskiej lub edukacji terapeutycznej.</w:t>
            </w:r>
            <w:r w:rsidR="00D17C09" w:rsidRPr="0001602C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01602C">
              <w:rPr>
                <w:rFonts w:ascii="Cambria" w:hAnsi="Cambria" w:cstheme="minorHAnsi"/>
                <w:color w:val="000000" w:themeColor="text1"/>
              </w:rPr>
              <w:t xml:space="preserve">Wykazanie się umiejętnościami jest </w:t>
            </w:r>
            <w:r w:rsidRPr="0001602C">
              <w:rPr>
                <w:rFonts w:ascii="Cambria" w:hAnsi="Cambria" w:cstheme="minorHAnsi"/>
                <w:color w:val="000000" w:themeColor="text1"/>
              </w:rPr>
              <w:lastRenderedPageBreak/>
              <w:t>warunkiem zaliczenia wszystkich przedmiotów praktycznych, zwłaszcza warsztatów specjalistycznych.</w:t>
            </w:r>
            <w:r w:rsidR="00D17C09" w:rsidRPr="0001602C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01602C">
              <w:rPr>
                <w:rFonts w:ascii="Cambria" w:hAnsi="Cambria" w:cstheme="minorHAnsi"/>
                <w:color w:val="000000" w:themeColor="text1"/>
              </w:rPr>
              <w:t>Dodatkową formą weryfikacji osiąganych efektów są praktyki, w czasie których studenci muszą wykazać się wiedzą kierunkową i umiejętnościami.</w:t>
            </w:r>
          </w:p>
        </w:tc>
      </w:tr>
      <w:tr w:rsidR="00964590" w:rsidRPr="0001602C" w14:paraId="59F854FC" w14:textId="77777777" w:rsidTr="00964590">
        <w:trPr>
          <w:trHeight w:val="2832"/>
        </w:trPr>
        <w:tc>
          <w:tcPr>
            <w:tcW w:w="0" w:type="auto"/>
          </w:tcPr>
          <w:p w14:paraId="4BC5278E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658B3FD6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2A1CD8FF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2FBD89D3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155D3FAB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</w:rPr>
              <w:t>Kompetencje</w:t>
            </w:r>
          </w:p>
          <w:p w14:paraId="356038B2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476BD9A2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0F88F4F2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14299A45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0906" w:type="dxa"/>
          </w:tcPr>
          <w:p w14:paraId="1B0FFEF1" w14:textId="77777777" w:rsidR="00C544D4" w:rsidRPr="0001602C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14:paraId="4FB42E07" w14:textId="77777777" w:rsidR="00C544D4" w:rsidRPr="0001602C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  <w:p w14:paraId="4E56B183" w14:textId="77777777" w:rsidR="00A670F1" w:rsidRPr="0001602C" w:rsidRDefault="00C544D4" w:rsidP="00C544D4">
            <w:pPr>
              <w:jc w:val="both"/>
              <w:rPr>
                <w:rFonts w:ascii="Cambria" w:hAnsi="Cambria" w:cstheme="minorHAnsi"/>
              </w:rPr>
            </w:pPr>
            <w:r w:rsidRPr="0001602C">
              <w:rPr>
                <w:rFonts w:ascii="Cambria" w:hAnsi="Cambria" w:cstheme="minorHAnsi"/>
                <w:color w:val="000000" w:themeColor="text1"/>
              </w:rPr>
              <w:t>Weryfikacji można dokonywać obserwując studenta w trakcie realizowanych zajęć dydaktycznych oraz w czasie np. rozmowy dyskusji</w:t>
            </w:r>
            <w:r w:rsidR="00A670F1" w:rsidRPr="0001602C">
              <w:rPr>
                <w:rFonts w:ascii="Cambria" w:hAnsi="Cambria" w:cstheme="minorHAnsi"/>
              </w:rPr>
              <w:t>.</w:t>
            </w:r>
          </w:p>
          <w:p w14:paraId="6EE4C8CD" w14:textId="77777777" w:rsidR="00964590" w:rsidRPr="0001602C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</w:tc>
      </w:tr>
    </w:tbl>
    <w:p w14:paraId="26E132C5" w14:textId="77777777" w:rsidR="00A35869" w:rsidRPr="0001602C" w:rsidRDefault="00A35869" w:rsidP="00C544D4">
      <w:pPr>
        <w:jc w:val="both"/>
        <w:rPr>
          <w:rFonts w:ascii="Cambria" w:hAnsi="Cambria" w:cstheme="minorHAnsi"/>
        </w:rPr>
      </w:pPr>
    </w:p>
    <w:sectPr w:rsidR="00A35869" w:rsidRPr="0001602C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B8ACC" w14:textId="77777777" w:rsidR="005C290B" w:rsidRDefault="005C290B" w:rsidP="003265D6">
      <w:pPr>
        <w:spacing w:after="0" w:line="240" w:lineRule="auto"/>
      </w:pPr>
      <w:r>
        <w:separator/>
      </w:r>
    </w:p>
  </w:endnote>
  <w:endnote w:type="continuationSeparator" w:id="0">
    <w:p w14:paraId="4F0851C6" w14:textId="77777777" w:rsidR="005C290B" w:rsidRDefault="005C290B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5524B" w14:textId="77777777" w:rsidR="005C290B" w:rsidRDefault="005C290B" w:rsidP="003265D6">
      <w:pPr>
        <w:spacing w:after="0" w:line="240" w:lineRule="auto"/>
      </w:pPr>
      <w:r>
        <w:separator/>
      </w:r>
    </w:p>
  </w:footnote>
  <w:footnote w:type="continuationSeparator" w:id="0">
    <w:p w14:paraId="674888C2" w14:textId="77777777" w:rsidR="005C290B" w:rsidRDefault="005C290B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5990B84F" w14:textId="62E69838" w:rsidR="00CA310B" w:rsidRDefault="00CA310B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A37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1FFB9EDF" w14:textId="77777777" w:rsidR="00CA310B" w:rsidRDefault="00CA31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4460"/>
    <w:multiLevelType w:val="hybridMultilevel"/>
    <w:tmpl w:val="9BD22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0AF5"/>
    <w:multiLevelType w:val="hybridMultilevel"/>
    <w:tmpl w:val="F094E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96B06"/>
    <w:multiLevelType w:val="hybridMultilevel"/>
    <w:tmpl w:val="0410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14B32"/>
    <w:multiLevelType w:val="hybridMultilevel"/>
    <w:tmpl w:val="F0327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66331"/>
    <w:multiLevelType w:val="hybridMultilevel"/>
    <w:tmpl w:val="398E5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B5F4C"/>
    <w:multiLevelType w:val="hybridMultilevel"/>
    <w:tmpl w:val="189434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32135"/>
    <w:multiLevelType w:val="hybridMultilevel"/>
    <w:tmpl w:val="6ED2E3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A49DE"/>
    <w:multiLevelType w:val="hybridMultilevel"/>
    <w:tmpl w:val="32D6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EDA"/>
    <w:multiLevelType w:val="hybridMultilevel"/>
    <w:tmpl w:val="50321892"/>
    <w:lvl w:ilvl="0" w:tplc="5CF80BC0">
      <w:start w:val="1"/>
      <w:numFmt w:val="decimal"/>
      <w:lvlText w:val="%1."/>
      <w:lvlJc w:val="left"/>
      <w:pPr>
        <w:ind w:left="108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304845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57FE7"/>
    <w:multiLevelType w:val="hybridMultilevel"/>
    <w:tmpl w:val="1A6E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63095"/>
    <w:multiLevelType w:val="hybridMultilevel"/>
    <w:tmpl w:val="FA785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3F17"/>
    <w:multiLevelType w:val="hybridMultilevel"/>
    <w:tmpl w:val="49188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977BD"/>
    <w:multiLevelType w:val="hybridMultilevel"/>
    <w:tmpl w:val="BCCC6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215DD"/>
    <w:multiLevelType w:val="hybridMultilevel"/>
    <w:tmpl w:val="B3CAD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8785D"/>
    <w:multiLevelType w:val="hybridMultilevel"/>
    <w:tmpl w:val="983A7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B0295"/>
    <w:multiLevelType w:val="hybridMultilevel"/>
    <w:tmpl w:val="7ADCC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80057"/>
    <w:multiLevelType w:val="hybridMultilevel"/>
    <w:tmpl w:val="665EA4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56BE6"/>
    <w:multiLevelType w:val="hybridMultilevel"/>
    <w:tmpl w:val="6FAA6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375CA6"/>
    <w:multiLevelType w:val="hybridMultilevel"/>
    <w:tmpl w:val="41887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55BD2"/>
    <w:multiLevelType w:val="hybridMultilevel"/>
    <w:tmpl w:val="9A8A33BC"/>
    <w:lvl w:ilvl="0" w:tplc="5CF80BC0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B54875"/>
    <w:multiLevelType w:val="hybridMultilevel"/>
    <w:tmpl w:val="D8F00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235EF"/>
    <w:multiLevelType w:val="hybridMultilevel"/>
    <w:tmpl w:val="68B09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586743"/>
    <w:multiLevelType w:val="hybridMultilevel"/>
    <w:tmpl w:val="9A9AA08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91541"/>
    <w:multiLevelType w:val="hybridMultilevel"/>
    <w:tmpl w:val="324E4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600D0"/>
    <w:multiLevelType w:val="hybridMultilevel"/>
    <w:tmpl w:val="C4A2EC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A6ACB"/>
    <w:multiLevelType w:val="hybridMultilevel"/>
    <w:tmpl w:val="7518AA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53011"/>
    <w:multiLevelType w:val="hybridMultilevel"/>
    <w:tmpl w:val="59627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3C56"/>
    <w:multiLevelType w:val="hybridMultilevel"/>
    <w:tmpl w:val="EE2E02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436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E729D5"/>
    <w:multiLevelType w:val="hybridMultilevel"/>
    <w:tmpl w:val="318AFC42"/>
    <w:lvl w:ilvl="0" w:tplc="D83AC6D4">
      <w:start w:val="2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D032E"/>
    <w:multiLevelType w:val="hybridMultilevel"/>
    <w:tmpl w:val="348E8F7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8FF56A8"/>
    <w:multiLevelType w:val="hybridMultilevel"/>
    <w:tmpl w:val="A1E0A652"/>
    <w:lvl w:ilvl="0" w:tplc="A27E30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A45AD"/>
    <w:multiLevelType w:val="hybridMultilevel"/>
    <w:tmpl w:val="A300C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6975E7"/>
    <w:multiLevelType w:val="hybridMultilevel"/>
    <w:tmpl w:val="E9A29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03784E"/>
    <w:multiLevelType w:val="hybridMultilevel"/>
    <w:tmpl w:val="055625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4F13"/>
    <w:multiLevelType w:val="hybridMultilevel"/>
    <w:tmpl w:val="93E075C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7B0076CA"/>
    <w:multiLevelType w:val="hybridMultilevel"/>
    <w:tmpl w:val="F7562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00892"/>
    <w:multiLevelType w:val="hybridMultilevel"/>
    <w:tmpl w:val="FCDC36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B45F5B"/>
    <w:multiLevelType w:val="hybridMultilevel"/>
    <w:tmpl w:val="02F25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30"/>
  </w:num>
  <w:num w:numId="4">
    <w:abstractNumId w:val="37"/>
  </w:num>
  <w:num w:numId="5">
    <w:abstractNumId w:val="25"/>
  </w:num>
  <w:num w:numId="6">
    <w:abstractNumId w:val="32"/>
  </w:num>
  <w:num w:numId="7">
    <w:abstractNumId w:val="26"/>
  </w:num>
  <w:num w:numId="8">
    <w:abstractNumId w:val="12"/>
  </w:num>
  <w:num w:numId="9">
    <w:abstractNumId w:val="9"/>
  </w:num>
  <w:num w:numId="10">
    <w:abstractNumId w:val="10"/>
  </w:num>
  <w:num w:numId="11">
    <w:abstractNumId w:val="40"/>
  </w:num>
  <w:num w:numId="12">
    <w:abstractNumId w:val="31"/>
  </w:num>
  <w:num w:numId="13">
    <w:abstractNumId w:val="17"/>
  </w:num>
  <w:num w:numId="14">
    <w:abstractNumId w:val="6"/>
  </w:num>
  <w:num w:numId="15">
    <w:abstractNumId w:val="22"/>
  </w:num>
  <w:num w:numId="16">
    <w:abstractNumId w:val="8"/>
  </w:num>
  <w:num w:numId="17">
    <w:abstractNumId w:val="20"/>
  </w:num>
  <w:num w:numId="18">
    <w:abstractNumId w:val="7"/>
  </w:num>
  <w:num w:numId="19">
    <w:abstractNumId w:val="21"/>
  </w:num>
  <w:num w:numId="20">
    <w:abstractNumId w:val="23"/>
  </w:num>
  <w:num w:numId="21">
    <w:abstractNumId w:val="13"/>
  </w:num>
  <w:num w:numId="22">
    <w:abstractNumId w:val="15"/>
  </w:num>
  <w:num w:numId="23">
    <w:abstractNumId w:val="35"/>
  </w:num>
  <w:num w:numId="24">
    <w:abstractNumId w:val="4"/>
  </w:num>
  <w:num w:numId="25">
    <w:abstractNumId w:val="2"/>
  </w:num>
  <w:num w:numId="26">
    <w:abstractNumId w:val="14"/>
  </w:num>
  <w:num w:numId="27">
    <w:abstractNumId w:val="34"/>
  </w:num>
  <w:num w:numId="28">
    <w:abstractNumId w:val="0"/>
  </w:num>
  <w:num w:numId="29">
    <w:abstractNumId w:val="1"/>
  </w:num>
  <w:num w:numId="30">
    <w:abstractNumId w:val="29"/>
  </w:num>
  <w:num w:numId="31">
    <w:abstractNumId w:val="16"/>
  </w:num>
  <w:num w:numId="32">
    <w:abstractNumId w:val="39"/>
  </w:num>
  <w:num w:numId="33">
    <w:abstractNumId w:val="41"/>
  </w:num>
  <w:num w:numId="34">
    <w:abstractNumId w:val="38"/>
  </w:num>
  <w:num w:numId="35">
    <w:abstractNumId w:val="33"/>
  </w:num>
  <w:num w:numId="36">
    <w:abstractNumId w:val="27"/>
  </w:num>
  <w:num w:numId="37">
    <w:abstractNumId w:val="18"/>
  </w:num>
  <w:num w:numId="38">
    <w:abstractNumId w:val="36"/>
  </w:num>
  <w:num w:numId="39">
    <w:abstractNumId w:val="24"/>
  </w:num>
  <w:num w:numId="40">
    <w:abstractNumId w:val="5"/>
  </w:num>
  <w:num w:numId="41">
    <w:abstractNumId w:val="28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NTAxMTQwNzQ3MDJQ0lEKTi0uzszPAykwqQUA7Rkc5iwAAAA="/>
  </w:docVars>
  <w:rsids>
    <w:rsidRoot w:val="00C67435"/>
    <w:rsid w:val="0001602C"/>
    <w:rsid w:val="00025098"/>
    <w:rsid w:val="00026223"/>
    <w:rsid w:val="0003410B"/>
    <w:rsid w:val="00045815"/>
    <w:rsid w:val="00083FA3"/>
    <w:rsid w:val="00084122"/>
    <w:rsid w:val="00084912"/>
    <w:rsid w:val="00097D2D"/>
    <w:rsid w:val="000B62A2"/>
    <w:rsid w:val="000E5D3E"/>
    <w:rsid w:val="000F52A1"/>
    <w:rsid w:val="00111095"/>
    <w:rsid w:val="0011516D"/>
    <w:rsid w:val="00121515"/>
    <w:rsid w:val="001221B9"/>
    <w:rsid w:val="00140481"/>
    <w:rsid w:val="001461B9"/>
    <w:rsid w:val="00162A62"/>
    <w:rsid w:val="00166C23"/>
    <w:rsid w:val="00176B13"/>
    <w:rsid w:val="00183F14"/>
    <w:rsid w:val="00184EF3"/>
    <w:rsid w:val="001850CF"/>
    <w:rsid w:val="00185D76"/>
    <w:rsid w:val="00187362"/>
    <w:rsid w:val="001906E1"/>
    <w:rsid w:val="001A150F"/>
    <w:rsid w:val="001A33FE"/>
    <w:rsid w:val="001B1CA0"/>
    <w:rsid w:val="001B4B90"/>
    <w:rsid w:val="001D52A4"/>
    <w:rsid w:val="001E1F19"/>
    <w:rsid w:val="001F2829"/>
    <w:rsid w:val="001F58C6"/>
    <w:rsid w:val="00202541"/>
    <w:rsid w:val="00216A22"/>
    <w:rsid w:val="0024035D"/>
    <w:rsid w:val="00241CC7"/>
    <w:rsid w:val="0025110E"/>
    <w:rsid w:val="00251127"/>
    <w:rsid w:val="00254AFB"/>
    <w:rsid w:val="00257615"/>
    <w:rsid w:val="002606B1"/>
    <w:rsid w:val="00274E84"/>
    <w:rsid w:val="002978D4"/>
    <w:rsid w:val="00297AB7"/>
    <w:rsid w:val="002C6AA6"/>
    <w:rsid w:val="002E72E3"/>
    <w:rsid w:val="002F046B"/>
    <w:rsid w:val="002F5C26"/>
    <w:rsid w:val="002F6BAD"/>
    <w:rsid w:val="003112DB"/>
    <w:rsid w:val="00321CEB"/>
    <w:rsid w:val="0032581C"/>
    <w:rsid w:val="003265D6"/>
    <w:rsid w:val="0032775A"/>
    <w:rsid w:val="00334768"/>
    <w:rsid w:val="00367055"/>
    <w:rsid w:val="00380C85"/>
    <w:rsid w:val="00392B89"/>
    <w:rsid w:val="003A496E"/>
    <w:rsid w:val="003B223A"/>
    <w:rsid w:val="003C4665"/>
    <w:rsid w:val="003D18DA"/>
    <w:rsid w:val="003D30E9"/>
    <w:rsid w:val="003E3287"/>
    <w:rsid w:val="003F5835"/>
    <w:rsid w:val="00404AD2"/>
    <w:rsid w:val="00407CFA"/>
    <w:rsid w:val="0042050A"/>
    <w:rsid w:val="0044270D"/>
    <w:rsid w:val="00480912"/>
    <w:rsid w:val="00482048"/>
    <w:rsid w:val="0048522D"/>
    <w:rsid w:val="0048640D"/>
    <w:rsid w:val="00496975"/>
    <w:rsid w:val="004A69E3"/>
    <w:rsid w:val="004C242B"/>
    <w:rsid w:val="004C5D7F"/>
    <w:rsid w:val="004C63C7"/>
    <w:rsid w:val="004D4D2C"/>
    <w:rsid w:val="004E4ED0"/>
    <w:rsid w:val="004E557F"/>
    <w:rsid w:val="004E6B24"/>
    <w:rsid w:val="004F4C3E"/>
    <w:rsid w:val="005226B1"/>
    <w:rsid w:val="00522CD3"/>
    <w:rsid w:val="00523798"/>
    <w:rsid w:val="00532872"/>
    <w:rsid w:val="00534812"/>
    <w:rsid w:val="00543391"/>
    <w:rsid w:val="00556FED"/>
    <w:rsid w:val="00565212"/>
    <w:rsid w:val="0057017B"/>
    <w:rsid w:val="00575527"/>
    <w:rsid w:val="00576255"/>
    <w:rsid w:val="00583149"/>
    <w:rsid w:val="00585D8C"/>
    <w:rsid w:val="005A20DB"/>
    <w:rsid w:val="005A392F"/>
    <w:rsid w:val="005A4704"/>
    <w:rsid w:val="005C290B"/>
    <w:rsid w:val="005C52B1"/>
    <w:rsid w:val="005D2CC0"/>
    <w:rsid w:val="005D6602"/>
    <w:rsid w:val="005E697C"/>
    <w:rsid w:val="005F09B0"/>
    <w:rsid w:val="005F35FC"/>
    <w:rsid w:val="00627739"/>
    <w:rsid w:val="006365CD"/>
    <w:rsid w:val="006453AC"/>
    <w:rsid w:val="00651B66"/>
    <w:rsid w:val="00673CBE"/>
    <w:rsid w:val="00692954"/>
    <w:rsid w:val="0069432A"/>
    <w:rsid w:val="0069497D"/>
    <w:rsid w:val="006B1F67"/>
    <w:rsid w:val="006B3852"/>
    <w:rsid w:val="006C04EC"/>
    <w:rsid w:val="006D066D"/>
    <w:rsid w:val="006D33F5"/>
    <w:rsid w:val="006D43B2"/>
    <w:rsid w:val="006F606B"/>
    <w:rsid w:val="00703E36"/>
    <w:rsid w:val="00720274"/>
    <w:rsid w:val="00727CE4"/>
    <w:rsid w:val="00755847"/>
    <w:rsid w:val="00762338"/>
    <w:rsid w:val="00780D81"/>
    <w:rsid w:val="00794FB1"/>
    <w:rsid w:val="0079528A"/>
    <w:rsid w:val="007B6614"/>
    <w:rsid w:val="007D0F89"/>
    <w:rsid w:val="007E0EB4"/>
    <w:rsid w:val="007F7554"/>
    <w:rsid w:val="007F7C97"/>
    <w:rsid w:val="00801BB2"/>
    <w:rsid w:val="00807BFB"/>
    <w:rsid w:val="008205C0"/>
    <w:rsid w:val="00824304"/>
    <w:rsid w:val="00824AF1"/>
    <w:rsid w:val="0083520E"/>
    <w:rsid w:val="0084653C"/>
    <w:rsid w:val="00846959"/>
    <w:rsid w:val="00862AB7"/>
    <w:rsid w:val="00876844"/>
    <w:rsid w:val="00877B09"/>
    <w:rsid w:val="00881BDA"/>
    <w:rsid w:val="00883EDF"/>
    <w:rsid w:val="00890D81"/>
    <w:rsid w:val="008A35B9"/>
    <w:rsid w:val="008A4F19"/>
    <w:rsid w:val="008A7CBD"/>
    <w:rsid w:val="008B6DC0"/>
    <w:rsid w:val="008C0984"/>
    <w:rsid w:val="008D0D30"/>
    <w:rsid w:val="008D1C48"/>
    <w:rsid w:val="008D36DA"/>
    <w:rsid w:val="008D7DA4"/>
    <w:rsid w:val="008E2474"/>
    <w:rsid w:val="008F3FB2"/>
    <w:rsid w:val="00900D1E"/>
    <w:rsid w:val="009174BB"/>
    <w:rsid w:val="0092369C"/>
    <w:rsid w:val="00930966"/>
    <w:rsid w:val="00936055"/>
    <w:rsid w:val="0093635C"/>
    <w:rsid w:val="00936F5B"/>
    <w:rsid w:val="009548BA"/>
    <w:rsid w:val="00954E3F"/>
    <w:rsid w:val="00964590"/>
    <w:rsid w:val="00977ED4"/>
    <w:rsid w:val="009852B9"/>
    <w:rsid w:val="00996C3B"/>
    <w:rsid w:val="009A10F7"/>
    <w:rsid w:val="009B2DFC"/>
    <w:rsid w:val="009B5EE8"/>
    <w:rsid w:val="009C3206"/>
    <w:rsid w:val="009D5393"/>
    <w:rsid w:val="009D7BD3"/>
    <w:rsid w:val="009E33E1"/>
    <w:rsid w:val="009E4C4B"/>
    <w:rsid w:val="009F1FCA"/>
    <w:rsid w:val="009F5B97"/>
    <w:rsid w:val="00A02B40"/>
    <w:rsid w:val="00A1032C"/>
    <w:rsid w:val="00A16D34"/>
    <w:rsid w:val="00A22621"/>
    <w:rsid w:val="00A24C1E"/>
    <w:rsid w:val="00A270F0"/>
    <w:rsid w:val="00A3350E"/>
    <w:rsid w:val="00A35869"/>
    <w:rsid w:val="00A6115F"/>
    <w:rsid w:val="00A61183"/>
    <w:rsid w:val="00A63179"/>
    <w:rsid w:val="00A670F1"/>
    <w:rsid w:val="00A7196B"/>
    <w:rsid w:val="00A75EE5"/>
    <w:rsid w:val="00A866E8"/>
    <w:rsid w:val="00A96AD7"/>
    <w:rsid w:val="00AB2654"/>
    <w:rsid w:val="00AB336C"/>
    <w:rsid w:val="00AB4AC7"/>
    <w:rsid w:val="00AC353D"/>
    <w:rsid w:val="00AC58FF"/>
    <w:rsid w:val="00AD0CA2"/>
    <w:rsid w:val="00AD24CA"/>
    <w:rsid w:val="00AE38B9"/>
    <w:rsid w:val="00AE6951"/>
    <w:rsid w:val="00AF21C3"/>
    <w:rsid w:val="00AF2823"/>
    <w:rsid w:val="00AF497D"/>
    <w:rsid w:val="00B11E9E"/>
    <w:rsid w:val="00B126C1"/>
    <w:rsid w:val="00B30624"/>
    <w:rsid w:val="00B306CB"/>
    <w:rsid w:val="00B569CA"/>
    <w:rsid w:val="00B81E3E"/>
    <w:rsid w:val="00B918E0"/>
    <w:rsid w:val="00BA2B16"/>
    <w:rsid w:val="00BA5047"/>
    <w:rsid w:val="00BA6927"/>
    <w:rsid w:val="00BB42E6"/>
    <w:rsid w:val="00BB59D9"/>
    <w:rsid w:val="00BC1586"/>
    <w:rsid w:val="00BE53C2"/>
    <w:rsid w:val="00BE639F"/>
    <w:rsid w:val="00BF020B"/>
    <w:rsid w:val="00BF5FBD"/>
    <w:rsid w:val="00C004A9"/>
    <w:rsid w:val="00C052BB"/>
    <w:rsid w:val="00C122B2"/>
    <w:rsid w:val="00C23A4E"/>
    <w:rsid w:val="00C30139"/>
    <w:rsid w:val="00C42802"/>
    <w:rsid w:val="00C42D71"/>
    <w:rsid w:val="00C544D4"/>
    <w:rsid w:val="00C56F55"/>
    <w:rsid w:val="00C67051"/>
    <w:rsid w:val="00C67435"/>
    <w:rsid w:val="00C95CEE"/>
    <w:rsid w:val="00C9699A"/>
    <w:rsid w:val="00C97238"/>
    <w:rsid w:val="00CA310B"/>
    <w:rsid w:val="00CB28FC"/>
    <w:rsid w:val="00CC64EE"/>
    <w:rsid w:val="00CC7028"/>
    <w:rsid w:val="00CE1BF5"/>
    <w:rsid w:val="00CE62EF"/>
    <w:rsid w:val="00CF5A30"/>
    <w:rsid w:val="00D06245"/>
    <w:rsid w:val="00D11827"/>
    <w:rsid w:val="00D13A37"/>
    <w:rsid w:val="00D1561D"/>
    <w:rsid w:val="00D17C09"/>
    <w:rsid w:val="00D2045F"/>
    <w:rsid w:val="00D27A5E"/>
    <w:rsid w:val="00D27F25"/>
    <w:rsid w:val="00D416B6"/>
    <w:rsid w:val="00D42E51"/>
    <w:rsid w:val="00D63E0A"/>
    <w:rsid w:val="00DA0081"/>
    <w:rsid w:val="00DB7262"/>
    <w:rsid w:val="00DC0BAE"/>
    <w:rsid w:val="00DC1664"/>
    <w:rsid w:val="00DD3B21"/>
    <w:rsid w:val="00DD3B73"/>
    <w:rsid w:val="00DD40CD"/>
    <w:rsid w:val="00DD7A14"/>
    <w:rsid w:val="00DE1985"/>
    <w:rsid w:val="00DE1F8C"/>
    <w:rsid w:val="00DE4A0C"/>
    <w:rsid w:val="00DE5308"/>
    <w:rsid w:val="00E21257"/>
    <w:rsid w:val="00E35594"/>
    <w:rsid w:val="00E358E2"/>
    <w:rsid w:val="00E35B35"/>
    <w:rsid w:val="00E51652"/>
    <w:rsid w:val="00E60435"/>
    <w:rsid w:val="00E6350F"/>
    <w:rsid w:val="00E651A3"/>
    <w:rsid w:val="00E80BBA"/>
    <w:rsid w:val="00E84235"/>
    <w:rsid w:val="00EA0C3F"/>
    <w:rsid w:val="00EA25E4"/>
    <w:rsid w:val="00EA4524"/>
    <w:rsid w:val="00EB229E"/>
    <w:rsid w:val="00EB775B"/>
    <w:rsid w:val="00EC4AAA"/>
    <w:rsid w:val="00EC5BBF"/>
    <w:rsid w:val="00EF1AA0"/>
    <w:rsid w:val="00F12E0A"/>
    <w:rsid w:val="00F13664"/>
    <w:rsid w:val="00F22FF8"/>
    <w:rsid w:val="00F453A9"/>
    <w:rsid w:val="00F5544C"/>
    <w:rsid w:val="00F642EE"/>
    <w:rsid w:val="00F644D9"/>
    <w:rsid w:val="00F70E76"/>
    <w:rsid w:val="00F71D20"/>
    <w:rsid w:val="00F72642"/>
    <w:rsid w:val="00F73202"/>
    <w:rsid w:val="00F7511C"/>
    <w:rsid w:val="00F83182"/>
    <w:rsid w:val="00F833DC"/>
    <w:rsid w:val="00F9163E"/>
    <w:rsid w:val="00F93D9C"/>
    <w:rsid w:val="00FB1D78"/>
    <w:rsid w:val="00FB7E16"/>
    <w:rsid w:val="00FD2117"/>
    <w:rsid w:val="00FD28CB"/>
    <w:rsid w:val="00FD56C6"/>
    <w:rsid w:val="00FE556B"/>
    <w:rsid w:val="00FE681C"/>
    <w:rsid w:val="00FF3872"/>
    <w:rsid w:val="00FF3C43"/>
    <w:rsid w:val="00FF670A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2F92"/>
  <w15:docId w15:val="{40659ADC-C50E-407E-9A76-8F9F2081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qFormat/>
    <w:rsid w:val="00216A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efault">
    <w:name w:val="Default"/>
    <w:rsid w:val="00A63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36055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0B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0B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0BA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3FA4C-4B4A-4DEE-87FF-73660178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8361</Words>
  <Characters>50169</Characters>
  <Application>Microsoft Office Word</Application>
  <DocSecurity>0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5</cp:revision>
  <cp:lastPrinted>2022-07-12T14:04:00Z</cp:lastPrinted>
  <dcterms:created xsi:type="dcterms:W3CDTF">2023-05-30T14:15:00Z</dcterms:created>
  <dcterms:modified xsi:type="dcterms:W3CDTF">2023-06-23T14:56:00Z</dcterms:modified>
</cp:coreProperties>
</file>